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6160" w14:textId="77777777" w:rsidR="00CD73AB" w:rsidRPr="00B0408C" w:rsidRDefault="00CD73AB" w:rsidP="00CD73AB">
      <w:pPr>
        <w:autoSpaceDE w:val="0"/>
        <w:autoSpaceDN w:val="0"/>
        <w:adjustRightInd w:val="0"/>
        <w:spacing w:line="276" w:lineRule="auto"/>
        <w:jc w:val="center"/>
        <w:rPr>
          <w:rFonts w:ascii="Arial" w:hAnsi="Arial" w:cs="Arial"/>
          <w:b/>
          <w:sz w:val="20"/>
          <w:szCs w:val="20"/>
          <w:lang w:val="tr-TR"/>
        </w:rPr>
      </w:pPr>
      <w:r w:rsidRPr="00B0408C">
        <w:rPr>
          <w:rFonts w:ascii="Arial" w:hAnsi="Arial" w:cs="Arial"/>
          <w:b/>
          <w:sz w:val="20"/>
          <w:szCs w:val="20"/>
          <w:lang w:val="tr-TR"/>
        </w:rPr>
        <w:t xml:space="preserve">KİŞİSEL VERİLERİN İŞLENMESİNE İLİŞKİN </w:t>
      </w:r>
    </w:p>
    <w:p w14:paraId="7A5E8EEA" w14:textId="77777777" w:rsidR="00CD73AB" w:rsidRPr="00B0408C" w:rsidRDefault="00CD73AB" w:rsidP="00CD73AB">
      <w:pPr>
        <w:autoSpaceDE w:val="0"/>
        <w:autoSpaceDN w:val="0"/>
        <w:adjustRightInd w:val="0"/>
        <w:spacing w:line="276" w:lineRule="auto"/>
        <w:jc w:val="center"/>
        <w:rPr>
          <w:rFonts w:ascii="Arial" w:hAnsi="Arial" w:cs="Arial"/>
          <w:b/>
          <w:sz w:val="20"/>
          <w:szCs w:val="20"/>
          <w:lang w:val="tr-TR"/>
        </w:rPr>
      </w:pPr>
      <w:r w:rsidRPr="00B0408C">
        <w:rPr>
          <w:rFonts w:ascii="Arial" w:hAnsi="Arial" w:cs="Arial"/>
          <w:b/>
          <w:sz w:val="20"/>
          <w:szCs w:val="20"/>
          <w:lang w:val="tr-TR"/>
        </w:rPr>
        <w:t>ÇEREZ AYDINLATMA METNİ</w:t>
      </w:r>
    </w:p>
    <w:p w14:paraId="189DAE8E" w14:textId="77777777" w:rsidR="00CD73AB" w:rsidRPr="00B0408C" w:rsidRDefault="00CD73AB" w:rsidP="00CD73AB">
      <w:pPr>
        <w:spacing w:line="276" w:lineRule="auto"/>
        <w:jc w:val="center"/>
        <w:rPr>
          <w:rFonts w:ascii="Arial" w:hAnsi="Arial" w:cs="Arial"/>
          <w:b/>
          <w:sz w:val="20"/>
          <w:szCs w:val="20"/>
          <w:lang w:val="tr-TR"/>
        </w:rPr>
      </w:pPr>
    </w:p>
    <w:p w14:paraId="743E47B0" w14:textId="4CC69228" w:rsidR="00CD73AB" w:rsidRPr="00B0408C" w:rsidRDefault="00CD73AB" w:rsidP="004D0B7E">
      <w:pPr>
        <w:spacing w:line="276" w:lineRule="auto"/>
        <w:jc w:val="both"/>
        <w:rPr>
          <w:rFonts w:ascii="Arial" w:hAnsi="Arial" w:cs="Arial"/>
          <w:sz w:val="20"/>
          <w:szCs w:val="20"/>
          <w:lang w:val="tr-TR"/>
        </w:rPr>
      </w:pPr>
      <w:r w:rsidRPr="00B0408C">
        <w:rPr>
          <w:rFonts w:ascii="Arial" w:hAnsi="Arial" w:cs="Arial"/>
          <w:sz w:val="20"/>
          <w:szCs w:val="20"/>
          <w:lang w:val="tr-TR"/>
        </w:rPr>
        <w:t>İşbu Kişisel Verilerin İşlenmesine İlişkin Çerez Aydınlatma Metni, 6698 sayılı Kişisel Verilerin Korunması Kanunu’nun (‘’</w:t>
      </w:r>
      <w:r w:rsidRPr="00B0408C">
        <w:rPr>
          <w:rFonts w:ascii="Arial" w:hAnsi="Arial" w:cs="Arial"/>
          <w:b/>
          <w:bCs/>
          <w:sz w:val="20"/>
          <w:szCs w:val="20"/>
          <w:lang w:val="tr-TR"/>
        </w:rPr>
        <w:t>Kanun</w:t>
      </w:r>
      <w:r w:rsidRPr="00B0408C">
        <w:rPr>
          <w:rFonts w:ascii="Arial" w:hAnsi="Arial" w:cs="Arial"/>
          <w:sz w:val="20"/>
          <w:szCs w:val="20"/>
          <w:lang w:val="tr-TR"/>
        </w:rPr>
        <w:t xml:space="preserve">’’) 10. maddesi ile Aydınlatma Yükümlülüğünün Yerine Getirilmesinde Uygulanacak Usul ve Esaslar Hakkında Tebliğ kapsamında veri sorumlusu sıfatıyla </w:t>
      </w:r>
      <w:r w:rsidR="004D0B7E" w:rsidRPr="00B0408C">
        <w:rPr>
          <w:rFonts w:ascii="Arial" w:hAnsi="Arial" w:cs="Arial"/>
          <w:sz w:val="20"/>
          <w:szCs w:val="20"/>
          <w:lang w:val="tr-TR"/>
        </w:rPr>
        <w:t xml:space="preserve">Yeşilköy Mahallesi İnönü Caddesi No:3-1/3/1 34149 Bakırköy/İstanbul </w:t>
      </w:r>
      <w:r w:rsidRPr="00B0408C">
        <w:rPr>
          <w:rFonts w:ascii="Arial" w:hAnsi="Arial" w:cs="Arial"/>
          <w:sz w:val="20"/>
          <w:szCs w:val="20"/>
          <w:lang w:val="tr-TR"/>
        </w:rPr>
        <w:t xml:space="preserve">adresinde mukim </w:t>
      </w:r>
      <w:r w:rsidR="004D0B7E" w:rsidRPr="00B0408C">
        <w:rPr>
          <w:rFonts w:ascii="Arial" w:hAnsi="Arial" w:cs="Arial"/>
          <w:sz w:val="20"/>
          <w:szCs w:val="20"/>
          <w:lang w:val="tr-TR"/>
        </w:rPr>
        <w:t>Setair Hava Taşımacılığı ve Hizmetleri Anonim Şirketi</w:t>
      </w:r>
      <w:r w:rsidRPr="00B0408C">
        <w:rPr>
          <w:rFonts w:ascii="Arial" w:hAnsi="Arial" w:cs="Arial"/>
          <w:sz w:val="20"/>
          <w:szCs w:val="20"/>
          <w:lang w:val="tr-TR"/>
        </w:rPr>
        <w:t>(‘’</w:t>
      </w:r>
      <w:r w:rsidRPr="00B0408C">
        <w:rPr>
          <w:rFonts w:ascii="Arial" w:hAnsi="Arial" w:cs="Arial"/>
          <w:b/>
          <w:bCs/>
          <w:sz w:val="20"/>
          <w:szCs w:val="20"/>
          <w:lang w:val="tr-TR"/>
        </w:rPr>
        <w:t>Şirket</w:t>
      </w:r>
      <w:r w:rsidRPr="00B0408C">
        <w:rPr>
          <w:rFonts w:ascii="Arial" w:hAnsi="Arial" w:cs="Arial"/>
          <w:sz w:val="20"/>
          <w:szCs w:val="20"/>
          <w:lang w:val="tr-TR"/>
        </w:rPr>
        <w:t>’’) tarafından hazırlanmıştır.</w:t>
      </w:r>
    </w:p>
    <w:p w14:paraId="14511D6E" w14:textId="77777777" w:rsidR="00CD73AB" w:rsidRPr="00B0408C" w:rsidRDefault="00CD73AB" w:rsidP="00CD73AB">
      <w:pPr>
        <w:spacing w:line="276" w:lineRule="auto"/>
        <w:jc w:val="both"/>
        <w:rPr>
          <w:rFonts w:ascii="Arial" w:hAnsi="Arial" w:cs="Arial"/>
          <w:sz w:val="20"/>
          <w:szCs w:val="20"/>
          <w:lang w:val="tr-TR"/>
        </w:rPr>
      </w:pPr>
    </w:p>
    <w:p w14:paraId="06E2CD6C" w14:textId="77777777" w:rsidR="00CD73AB" w:rsidRPr="00B0408C" w:rsidRDefault="00CD73AB" w:rsidP="00CD73AB">
      <w:pPr>
        <w:spacing w:line="276" w:lineRule="auto"/>
        <w:jc w:val="both"/>
        <w:rPr>
          <w:rFonts w:ascii="Arial" w:hAnsi="Arial" w:cs="Arial"/>
          <w:sz w:val="20"/>
          <w:szCs w:val="20"/>
          <w:lang w:val="tr-TR"/>
        </w:rPr>
      </w:pPr>
      <w:r w:rsidRPr="00B0408C">
        <w:rPr>
          <w:rFonts w:ascii="Arial" w:hAnsi="Arial" w:cs="Arial"/>
          <w:sz w:val="20"/>
          <w:szCs w:val="20"/>
          <w:lang w:val="tr-TR"/>
        </w:rPr>
        <w:t>Çerezler, pikseller, gifler gibi takip teknolojileri (“</w:t>
      </w:r>
      <w:r w:rsidRPr="00B0408C">
        <w:rPr>
          <w:rFonts w:ascii="Arial" w:hAnsi="Arial" w:cs="Arial"/>
          <w:b/>
          <w:bCs/>
          <w:sz w:val="20"/>
          <w:szCs w:val="20"/>
          <w:lang w:val="tr-TR"/>
        </w:rPr>
        <w:t>Çerezler</w:t>
      </w:r>
      <w:r w:rsidRPr="00B0408C">
        <w:rPr>
          <w:rFonts w:ascii="Arial" w:hAnsi="Arial" w:cs="Arial"/>
          <w:sz w:val="20"/>
          <w:szCs w:val="20"/>
          <w:lang w:val="tr-TR"/>
        </w:rPr>
        <w:t xml:space="preserve">”) web siteleri ya da mobil uygulamalar gibi çevrimiçi uygulamaları kullanımınız esnasında tablet, telefon ya da bilgisayarlarınız gibi cihazlarınıza yerleştirilen küçük dosyalardır. Çerezler sayesinde web sitelerimiz ve uygulamalarımıza ait sunucular size ait cihazları tanıyarak örneğin dil tercihlerinizi, kaydedilmiş kullanıcı adı ve şifrelerinizi veya alışveriş sepetinizde yer alan ürünlerin hatırlanmasını, site üzerindeki trafiğin yönetilmesini sağlar. Çerezler ayrıca web sitemizi ya da uygulamamızın ziyaretçi sayısını ve kitlesini analiz ederek yazılımlarımızı sizlere daha iyi bir deneyim sunabilmek için geliştirebilmemize ve tercih etmeniz halinde, internet kullanımınız esnasında görüntülediğiniz reklamları kişiselleştirmemize yardımcı olur. </w:t>
      </w:r>
    </w:p>
    <w:p w14:paraId="45EF4E26" w14:textId="77777777" w:rsidR="00CD73AB" w:rsidRPr="00B0408C" w:rsidRDefault="00CD73AB" w:rsidP="00CD73AB">
      <w:pPr>
        <w:spacing w:line="276" w:lineRule="auto"/>
        <w:jc w:val="both"/>
        <w:rPr>
          <w:rFonts w:ascii="Arial" w:hAnsi="Arial" w:cs="Arial"/>
          <w:sz w:val="20"/>
          <w:szCs w:val="20"/>
          <w:lang w:val="tr-TR"/>
        </w:rPr>
      </w:pPr>
    </w:p>
    <w:p w14:paraId="0895DE33" w14:textId="21890C6B" w:rsidR="00CD73AB" w:rsidRPr="00B0408C" w:rsidRDefault="00CD73AB" w:rsidP="003D0255">
      <w:pPr>
        <w:pStyle w:val="TOCHeading"/>
        <w:numPr>
          <w:ilvl w:val="0"/>
          <w:numId w:val="0"/>
        </w:numPr>
        <w:spacing w:before="0"/>
        <w:textAlignment w:val="baseline"/>
        <w:rPr>
          <w:rFonts w:ascii="Arial" w:hAnsi="Arial" w:cs="Arial"/>
          <w:b w:val="0"/>
          <w:bCs w:val="0"/>
          <w:color w:val="000000"/>
          <w:sz w:val="20"/>
          <w:szCs w:val="20"/>
        </w:rPr>
      </w:pPr>
      <w:r w:rsidRPr="00B0408C">
        <w:rPr>
          <w:rFonts w:ascii="Arial" w:hAnsi="Arial" w:cs="Arial"/>
          <w:b w:val="0"/>
          <w:bCs w:val="0"/>
          <w:color w:val="000000"/>
          <w:sz w:val="20"/>
          <w:szCs w:val="20"/>
        </w:rPr>
        <w:t xml:space="preserve">Kanun uyarınca, </w:t>
      </w:r>
      <w:r w:rsidR="00000000">
        <w:fldChar w:fldCharType="begin"/>
      </w:r>
      <w:r w:rsidR="00000000">
        <w:instrText>HYPERLINK "https://www.setair.com.tr"</w:instrText>
      </w:r>
      <w:r w:rsidR="00000000">
        <w:fldChar w:fldCharType="separate"/>
      </w:r>
      <w:r w:rsidR="000F7745" w:rsidRPr="00B0408C">
        <w:rPr>
          <w:rStyle w:val="Hyperlink"/>
          <w:rFonts w:ascii="Arial" w:hAnsi="Arial" w:cs="Arial"/>
          <w:b w:val="0"/>
          <w:bCs w:val="0"/>
          <w:sz w:val="20"/>
          <w:szCs w:val="20"/>
        </w:rPr>
        <w:t>https://www.setair.com.tr</w:t>
      </w:r>
      <w:r w:rsidR="00000000">
        <w:rPr>
          <w:rStyle w:val="Hyperlink"/>
          <w:rFonts w:ascii="Arial" w:hAnsi="Arial" w:cs="Arial"/>
          <w:b w:val="0"/>
          <w:bCs w:val="0"/>
          <w:sz w:val="20"/>
          <w:szCs w:val="20"/>
        </w:rPr>
        <w:fldChar w:fldCharType="end"/>
      </w:r>
      <w:r w:rsidR="000F7745" w:rsidRPr="00B0408C">
        <w:rPr>
          <w:rFonts w:ascii="Arial" w:hAnsi="Arial" w:cs="Arial"/>
          <w:b w:val="0"/>
          <w:bCs w:val="0"/>
          <w:color w:val="000000"/>
          <w:sz w:val="20"/>
          <w:szCs w:val="20"/>
        </w:rPr>
        <w:t xml:space="preserve"> </w:t>
      </w:r>
      <w:r w:rsidRPr="00B0408C">
        <w:rPr>
          <w:rFonts w:ascii="Arial" w:hAnsi="Arial" w:cs="Arial"/>
          <w:b w:val="0"/>
          <w:bCs w:val="0"/>
          <w:color w:val="000000"/>
          <w:sz w:val="20"/>
          <w:szCs w:val="20"/>
        </w:rPr>
        <w:t>(“</w:t>
      </w:r>
      <w:r w:rsidRPr="00B0408C">
        <w:rPr>
          <w:rFonts w:ascii="Arial" w:hAnsi="Arial" w:cs="Arial"/>
          <w:color w:val="000000"/>
          <w:sz w:val="20"/>
          <w:szCs w:val="20"/>
        </w:rPr>
        <w:t>Platform</w:t>
      </w:r>
      <w:r w:rsidRPr="00B0408C">
        <w:rPr>
          <w:rFonts w:ascii="Arial" w:hAnsi="Arial" w:cs="Arial"/>
          <w:b w:val="0"/>
          <w:bCs w:val="0"/>
          <w:color w:val="000000"/>
          <w:sz w:val="20"/>
          <w:szCs w:val="20"/>
        </w:rPr>
        <w:t xml:space="preserve">”) üzerinde kullanılan çerezlere ilişkin olarak kişisel verileriniz; veri sorumlusu olarak Şirket tarafından aşağıda açıklanan kapsamda işlenebilecektir. </w:t>
      </w:r>
    </w:p>
    <w:p w14:paraId="787A0E8F" w14:textId="77777777" w:rsidR="00CD73AB" w:rsidRPr="00B0408C" w:rsidRDefault="00CD73AB" w:rsidP="00CD73AB">
      <w:pPr>
        <w:pStyle w:val="TOCHeading"/>
        <w:numPr>
          <w:ilvl w:val="0"/>
          <w:numId w:val="0"/>
        </w:numPr>
        <w:shd w:val="clear" w:color="auto" w:fill="FFFFFF"/>
        <w:spacing w:before="0"/>
        <w:textAlignment w:val="baseline"/>
        <w:rPr>
          <w:rFonts w:ascii="Arial" w:hAnsi="Arial" w:cs="Arial"/>
          <w:b w:val="0"/>
          <w:bCs w:val="0"/>
          <w:color w:val="000000"/>
          <w:sz w:val="20"/>
          <w:szCs w:val="20"/>
        </w:rPr>
      </w:pPr>
    </w:p>
    <w:p w14:paraId="7D8D8173" w14:textId="77777777" w:rsidR="00CD73AB" w:rsidRPr="00B0408C" w:rsidRDefault="00CD73AB" w:rsidP="00CD73AB">
      <w:pPr>
        <w:pStyle w:val="TOCHeading"/>
        <w:numPr>
          <w:ilvl w:val="0"/>
          <w:numId w:val="0"/>
        </w:numPr>
        <w:shd w:val="clear" w:color="auto" w:fill="FFFFFF"/>
        <w:spacing w:before="0"/>
        <w:textAlignment w:val="baseline"/>
        <w:rPr>
          <w:rStyle w:val="EndnoteTextChar"/>
          <w:rFonts w:ascii="Arial" w:hAnsi="Arial" w:cs="Arial"/>
          <w:b w:val="0"/>
          <w:bCs w:val="0"/>
          <w:color w:val="000000"/>
          <w:bdr w:val="none" w:sz="0" w:space="0" w:color="auto" w:frame="1"/>
        </w:rPr>
      </w:pPr>
      <w:r w:rsidRPr="00B0408C">
        <w:rPr>
          <w:rStyle w:val="EndnoteTextChar"/>
          <w:rFonts w:ascii="Arial" w:hAnsi="Arial" w:cs="Arial"/>
          <w:b w:val="0"/>
          <w:bCs w:val="0"/>
          <w:color w:val="000000"/>
          <w:bdr w:val="none" w:sz="0" w:space="0" w:color="auto" w:frame="1"/>
        </w:rPr>
        <w:t xml:space="preserve">Kişisel verilerinizin Şirketimiz tarafından işlenmesine ilişkin detaylı bilgilere; </w:t>
      </w:r>
      <w:r w:rsidR="00000000">
        <w:fldChar w:fldCharType="begin"/>
      </w:r>
      <w:r w:rsidR="00000000">
        <w:instrText>HYPERLINK "http://www.setur.com.tr/assets/contents/documents/veri-mahremiyet-politikasi.pdf"</w:instrText>
      </w:r>
      <w:r w:rsidR="00000000">
        <w:fldChar w:fldCharType="separate"/>
      </w:r>
      <w:r w:rsidRPr="00B0408C">
        <w:rPr>
          <w:rStyle w:val="Hyperlink"/>
          <w:rFonts w:ascii="Arial" w:eastAsia="Calibri" w:hAnsi="Arial" w:cs="Arial"/>
          <w:b w:val="0"/>
          <w:bCs w:val="0"/>
          <w:sz w:val="20"/>
          <w:szCs w:val="20"/>
          <w:bdr w:val="none" w:sz="0" w:space="0" w:color="auto" w:frame="1"/>
        </w:rPr>
        <w:t>www.setur.com.tr/assets/contents/documents/veri-mahremiyet-politikasi.pdf</w:t>
      </w:r>
      <w:r w:rsidR="00000000">
        <w:rPr>
          <w:rStyle w:val="Hyperlink"/>
          <w:rFonts w:ascii="Arial" w:eastAsia="Calibri" w:hAnsi="Arial" w:cs="Arial"/>
          <w:b w:val="0"/>
          <w:bCs w:val="0"/>
          <w:sz w:val="20"/>
          <w:szCs w:val="20"/>
          <w:bdr w:val="none" w:sz="0" w:space="0" w:color="auto" w:frame="1"/>
        </w:rPr>
        <w:fldChar w:fldCharType="end"/>
      </w:r>
      <w:r w:rsidRPr="00B0408C">
        <w:rPr>
          <w:rStyle w:val="EndnoteTextChar"/>
          <w:rFonts w:ascii="Arial" w:hAnsi="Arial" w:cs="Arial"/>
          <w:b w:val="0"/>
          <w:bCs w:val="0"/>
          <w:color w:val="000000"/>
          <w:bdr w:val="none" w:sz="0" w:space="0" w:color="auto" w:frame="1"/>
        </w:rPr>
        <w:t xml:space="preserve"> adresinde yer alan Setur Servis Turistik Anonim Şirketi Kişisel Verilerin Korunması ve İşlenmesi Politikası’ndan (“</w:t>
      </w:r>
      <w:r w:rsidRPr="00B0408C">
        <w:rPr>
          <w:rStyle w:val="EndnoteTextChar"/>
          <w:rFonts w:ascii="Arial" w:hAnsi="Arial" w:cs="Arial"/>
          <w:color w:val="000000"/>
          <w:bdr w:val="none" w:sz="0" w:space="0" w:color="auto" w:frame="1"/>
        </w:rPr>
        <w:t>Politika</w:t>
      </w:r>
      <w:r w:rsidRPr="00B0408C">
        <w:rPr>
          <w:rStyle w:val="EndnoteTextChar"/>
          <w:rFonts w:ascii="Arial" w:hAnsi="Arial" w:cs="Arial"/>
          <w:b w:val="0"/>
          <w:bCs w:val="0"/>
          <w:color w:val="000000"/>
          <w:bdr w:val="none" w:sz="0" w:space="0" w:color="auto" w:frame="1"/>
        </w:rPr>
        <w:t>”) ulaşabilirsiniz.</w:t>
      </w:r>
    </w:p>
    <w:p w14:paraId="38AC2292"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0"/>
          <w:szCs w:val="20"/>
          <w:bdr w:val="none" w:sz="0" w:space="0" w:color="auto" w:frame="1"/>
        </w:rPr>
      </w:pPr>
    </w:p>
    <w:p w14:paraId="3EB71661"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0"/>
          <w:szCs w:val="20"/>
          <w:u w:val="single"/>
          <w:bdr w:val="none" w:sz="0" w:space="0" w:color="auto" w:frame="1"/>
        </w:rPr>
      </w:pPr>
      <w:r w:rsidRPr="00B0408C">
        <w:rPr>
          <w:rStyle w:val="Strong"/>
          <w:rFonts w:ascii="Arial" w:hAnsi="Arial" w:cs="Arial"/>
          <w:color w:val="000000"/>
          <w:sz w:val="20"/>
          <w:szCs w:val="20"/>
          <w:u w:val="single"/>
          <w:bdr w:val="none" w:sz="0" w:space="0" w:color="auto" w:frame="1"/>
        </w:rPr>
        <w:t>Kişisel Verilerin Hangi Amaçlarla İşleneceği</w:t>
      </w:r>
      <w:r w:rsidRPr="00B0408C">
        <w:rPr>
          <w:rFonts w:ascii="Arial" w:hAnsi="Arial" w:cs="Arial"/>
          <w:color w:val="000000"/>
          <w:sz w:val="20"/>
          <w:szCs w:val="20"/>
          <w:u w:val="single"/>
          <w:bdr w:val="none" w:sz="0" w:space="0" w:color="auto" w:frame="1"/>
        </w:rPr>
        <w:t xml:space="preserve"> </w:t>
      </w:r>
      <w:r w:rsidRPr="00B0408C">
        <w:rPr>
          <w:rStyle w:val="Strong"/>
          <w:rFonts w:ascii="Arial" w:hAnsi="Arial" w:cs="Arial"/>
          <w:color w:val="000000"/>
          <w:sz w:val="20"/>
          <w:szCs w:val="20"/>
          <w:u w:val="single"/>
          <w:bdr w:val="none" w:sz="0" w:space="0" w:color="auto" w:frame="1"/>
        </w:rPr>
        <w:t>ve Hukuki Sebebi</w:t>
      </w:r>
    </w:p>
    <w:p w14:paraId="10E24AD4"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color w:val="000000"/>
          <w:sz w:val="20"/>
          <w:szCs w:val="20"/>
          <w:bdr w:val="none" w:sz="0" w:space="0" w:color="auto" w:frame="1"/>
        </w:rPr>
      </w:pPr>
    </w:p>
    <w:p w14:paraId="545D5459"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r w:rsidRPr="00B0408C">
        <w:rPr>
          <w:rStyle w:val="Strong"/>
          <w:rFonts w:ascii="Arial" w:hAnsi="Arial" w:cs="Arial"/>
          <w:b w:val="0"/>
          <w:bCs w:val="0"/>
          <w:color w:val="000000"/>
          <w:sz w:val="20"/>
          <w:szCs w:val="20"/>
          <w:bdr w:val="none" w:sz="0" w:space="0" w:color="auto" w:frame="1"/>
        </w:rPr>
        <w:t>Toplanan kişisel verileriniz, aşağıda yer verilen amaçlarla (“Amaçlar”) Kanun’un 5. maddesinde belirtilen kişisel veri işleme şartları ve amaçları dahilinde işlenecektir.  Platform üzerinde farklı amaçlarla çerezler kullanılmaktadır. Kullanılan ilgili çerezin türüne göre veri işleme amaçları ve ilgili çerezi kullanırken dayandığımız Kanun kapsamındaki veri işleme şartı değişebilmektedir.</w:t>
      </w:r>
    </w:p>
    <w:p w14:paraId="1B79B00D"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p>
    <w:p w14:paraId="2663B4C5"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r w:rsidRPr="00B0408C">
        <w:rPr>
          <w:rStyle w:val="Strong"/>
          <w:rFonts w:ascii="Arial" w:hAnsi="Arial" w:cs="Arial"/>
          <w:b w:val="0"/>
          <w:bCs w:val="0"/>
          <w:color w:val="000000"/>
          <w:sz w:val="20"/>
          <w:szCs w:val="20"/>
          <w:bdr w:val="none" w:sz="0" w:space="0" w:color="auto" w:frame="1"/>
        </w:rPr>
        <w:t>Kullanım süresine göre çerez çeşitleri: Platform’da kullanım sürelerine göre oturum çerezleri ve kalıcı çerezler aşağıdaki detaylandırıldığı şekilde kullanılmaktadır. Oturum çerezi, oturumun sürekliliğinin sağlanması amacıyla kullanılmakta olup kullanıcı tarayıcısını kapattığında bu çerezler de silinmektedir. Kalıcı çerez ise internet tarayıcısı kapatıldığı zaman silinmemekte ve belirli bir tarihte veya belirli bir süre sonra kendiliğinden silinmektedir.</w:t>
      </w:r>
    </w:p>
    <w:p w14:paraId="5A1ABF6F"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p>
    <w:p w14:paraId="4F2EE54F" w14:textId="46CADE7E"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r w:rsidRPr="00B0408C">
        <w:rPr>
          <w:rStyle w:val="Strong"/>
          <w:rFonts w:ascii="Arial" w:hAnsi="Arial" w:cs="Arial"/>
          <w:b w:val="0"/>
          <w:bCs w:val="0"/>
          <w:color w:val="000000"/>
          <w:sz w:val="20"/>
          <w:szCs w:val="20"/>
          <w:bdr w:val="none" w:sz="0" w:space="0" w:color="auto" w:frame="1"/>
        </w:rPr>
        <w:t>Birinci taraf ve üçüncü taraf çerezler: Çerezin birinci taraf ya da üçüncü taraf olması durumu, internet sitesinin ya da etki alanının yerleştirdiği çereze göre değişiklik arz etmektedir. Birinci taraf çerezler, doğrudan kullanıcının ziyaret ettiği internet sitesi yani tarayıcının adres çubuğunda gösterilen internet adresi (www.set</w:t>
      </w:r>
      <w:r w:rsidR="000F7745" w:rsidRPr="00B0408C">
        <w:rPr>
          <w:rStyle w:val="Strong"/>
          <w:rFonts w:ascii="Arial" w:hAnsi="Arial" w:cs="Arial"/>
          <w:b w:val="0"/>
          <w:bCs w:val="0"/>
          <w:color w:val="000000"/>
          <w:sz w:val="20"/>
          <w:szCs w:val="20"/>
          <w:bdr w:val="none" w:sz="0" w:space="0" w:color="auto" w:frame="1"/>
        </w:rPr>
        <w:t>air.</w:t>
      </w:r>
      <w:r w:rsidRPr="00B0408C">
        <w:rPr>
          <w:rStyle w:val="Strong"/>
          <w:rFonts w:ascii="Arial" w:hAnsi="Arial" w:cs="Arial"/>
          <w:b w:val="0"/>
          <w:bCs w:val="0"/>
          <w:color w:val="000000"/>
          <w:sz w:val="20"/>
          <w:szCs w:val="20"/>
          <w:bdr w:val="none" w:sz="0" w:space="0" w:color="auto" w:frame="1"/>
        </w:rPr>
        <w:t>com.tr) tarafından yerleştirilmektedir. Üçüncü taraf çerezlerse kullanıcının ziyaret ettiği etki alanından farklı bir etki alanı tarafından yerleştirilmektedir. Aşağıda detayları belirtildiği üzere, Platform’da her iki çerez türü de kullanılmaktadır.</w:t>
      </w:r>
    </w:p>
    <w:p w14:paraId="551FD553"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pPr>
    </w:p>
    <w:p w14:paraId="4147B1E3"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r w:rsidRPr="00B0408C">
        <w:rPr>
          <w:rStyle w:val="Strong"/>
          <w:rFonts w:ascii="Arial" w:hAnsi="Arial" w:cs="Arial"/>
          <w:b w:val="0"/>
          <w:bCs w:val="0"/>
          <w:color w:val="000000"/>
          <w:sz w:val="20"/>
          <w:szCs w:val="20"/>
          <w:bdr w:val="none" w:sz="0" w:space="0" w:color="auto" w:frame="1"/>
        </w:rPr>
        <w:t>Kullanım amaçlarına göre çerez çeşitleri: Plarform’da kullanım amacına göre aşağıdaki çerezler kullanılmaktadır:</w:t>
      </w:r>
    </w:p>
    <w:p w14:paraId="7680180B" w14:textId="6FC6691A"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i/>
          <w:iCs/>
          <w:color w:val="000000"/>
          <w:sz w:val="20"/>
          <w:szCs w:val="20"/>
          <w:bdr w:val="none" w:sz="0" w:space="0" w:color="auto" w:frame="1"/>
        </w:rPr>
      </w:pPr>
    </w:p>
    <w:p w14:paraId="29BB08C7" w14:textId="77777777" w:rsidR="000F7745" w:rsidRPr="00B0408C" w:rsidRDefault="000F7745"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i/>
          <w:iCs/>
          <w:color w:val="000000"/>
          <w:sz w:val="20"/>
          <w:szCs w:val="20"/>
          <w:bdr w:val="none" w:sz="0" w:space="0" w:color="auto" w:frame="1"/>
        </w:rPr>
      </w:pPr>
    </w:p>
    <w:p w14:paraId="2B27623F"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i/>
          <w:iCs/>
          <w:color w:val="000000"/>
          <w:sz w:val="20"/>
          <w:szCs w:val="20"/>
          <w:bdr w:val="none" w:sz="0" w:space="0" w:color="auto" w:frame="1"/>
        </w:rPr>
      </w:pPr>
      <w:r w:rsidRPr="00B0408C">
        <w:rPr>
          <w:rStyle w:val="Strong"/>
          <w:rFonts w:ascii="Arial" w:hAnsi="Arial" w:cs="Arial"/>
          <w:i/>
          <w:iCs/>
          <w:color w:val="000000"/>
          <w:sz w:val="20"/>
          <w:szCs w:val="20"/>
          <w:bdr w:val="none" w:sz="0" w:space="0" w:color="auto" w:frame="1"/>
        </w:rPr>
        <w:lastRenderedPageBreak/>
        <w:t>Zorunlu Çerezler</w:t>
      </w:r>
    </w:p>
    <w:p w14:paraId="20F0D54B"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r w:rsidRPr="00B0408C">
        <w:rPr>
          <w:rStyle w:val="Strong"/>
          <w:rFonts w:ascii="Arial" w:hAnsi="Arial" w:cs="Arial"/>
          <w:b w:val="0"/>
          <w:bCs w:val="0"/>
          <w:color w:val="000000"/>
          <w:sz w:val="20"/>
          <w:szCs w:val="20"/>
          <w:bdr w:val="none" w:sz="0" w:space="0" w:color="auto" w:frame="1"/>
        </w:rPr>
        <w:t xml:space="preserve">Zorunlu çerezler, Platform’u görüntülemeniz esnasında cihazınıza yerleştirilen ve sunulan online servislerin düzgün şekilde çalışabilmesi için gerekli olan çerezlerdir. Söz konusu çerezler kullanıcının talep etmiş olduğu bir bilgi toplumu hizmetinin yerine getirilmesi için zorunlu olarak kullanılmaktadır. Bu çerezlerin kullanımı esnasında gerçekleştirdiğimiz veri işleme faaliyetleri için Kanun m.5 kapsamında “Bir sözleşmenin kurulması veya ifasıyla doğrudan doğruya ilgili olması kaydıyla, sözleşmenin taraflarına ait kişisel verilerin işlenmesinin gerekli olması” veri işleme şartına dayanmaktayız. </w:t>
      </w:r>
    </w:p>
    <w:p w14:paraId="000320E1" w14:textId="37D786C1" w:rsidR="00CD73AB"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p>
    <w:p w14:paraId="625969D6" w14:textId="77777777" w:rsidR="00350F56" w:rsidRPr="00B0408C" w:rsidRDefault="00350F56"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p>
    <w:p w14:paraId="1311170E" w14:textId="1B3E1AC6" w:rsidR="00CD73AB"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r w:rsidRPr="00B0408C">
        <w:rPr>
          <w:rStyle w:val="Strong"/>
          <w:rFonts w:ascii="Arial" w:hAnsi="Arial" w:cs="Arial"/>
          <w:b w:val="0"/>
          <w:bCs w:val="0"/>
          <w:color w:val="000000"/>
          <w:sz w:val="20"/>
          <w:szCs w:val="20"/>
          <w:bdr w:val="none" w:sz="0" w:space="0" w:color="auto" w:frame="1"/>
        </w:rPr>
        <w:t>Aşağıda Platform’da kullandığımız farklı türdeki çerezleri bulabilirsiniz. Platform’da hem birinci parti çerezler (ziyaret ettiğiniz Platform tarafından yerleştirilen) hem de üçüncü parti çerezleri (ziyaret ettiğiniz Platform haricindeki sunucular tarafından yerleştirilen) kullanılmaktadır.</w:t>
      </w:r>
    </w:p>
    <w:p w14:paraId="3895E437" w14:textId="77777777" w:rsidR="00350F56" w:rsidRPr="00B0408C" w:rsidRDefault="00350F56"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0"/>
          <w:szCs w:val="20"/>
          <w:bdr w:val="none" w:sz="0" w:space="0" w:color="auto" w:frame="1"/>
        </w:rPr>
      </w:pPr>
    </w:p>
    <w:tbl>
      <w:tblPr>
        <w:tblW w:w="9681" w:type="dxa"/>
        <w:tblLook w:val="04A0" w:firstRow="1" w:lastRow="0" w:firstColumn="1" w:lastColumn="0" w:noHBand="0" w:noVBand="1"/>
      </w:tblPr>
      <w:tblGrid>
        <w:gridCol w:w="1865"/>
        <w:gridCol w:w="2341"/>
        <w:gridCol w:w="2348"/>
        <w:gridCol w:w="1228"/>
        <w:gridCol w:w="1899"/>
      </w:tblGrid>
      <w:tr w:rsidR="000F1139" w:rsidRPr="00B0408C" w14:paraId="0484A260" w14:textId="77777777" w:rsidTr="003E173E">
        <w:trPr>
          <w:trHeight w:val="300"/>
        </w:trPr>
        <w:tc>
          <w:tcPr>
            <w:tcW w:w="9681"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53CA4D" w14:textId="77777777" w:rsidR="000F1139" w:rsidRPr="00B0408C" w:rsidRDefault="000F1139" w:rsidP="00973281">
            <w:pPr>
              <w:jc w:val="center"/>
              <w:rPr>
                <w:rFonts w:ascii="Arial" w:eastAsia="Times New Roman" w:hAnsi="Arial" w:cs="Arial"/>
                <w:b/>
                <w:bCs/>
                <w:color w:val="000000"/>
                <w:sz w:val="22"/>
                <w:szCs w:val="22"/>
              </w:rPr>
            </w:pPr>
            <w:proofErr w:type="spellStart"/>
            <w:r w:rsidRPr="00B0408C">
              <w:rPr>
                <w:rFonts w:ascii="Arial" w:eastAsia="Times New Roman" w:hAnsi="Arial" w:cs="Arial"/>
                <w:b/>
                <w:bCs/>
                <w:color w:val="000000"/>
                <w:sz w:val="22"/>
                <w:szCs w:val="22"/>
              </w:rPr>
              <w:t>Zorunlu</w:t>
            </w:r>
            <w:proofErr w:type="spellEnd"/>
            <w:r w:rsidRPr="00B0408C">
              <w:rPr>
                <w:rFonts w:ascii="Arial" w:eastAsia="Times New Roman" w:hAnsi="Arial" w:cs="Arial"/>
                <w:b/>
                <w:bCs/>
                <w:color w:val="000000"/>
                <w:sz w:val="22"/>
                <w:szCs w:val="22"/>
              </w:rPr>
              <w:t xml:space="preserve"> </w:t>
            </w:r>
            <w:proofErr w:type="spellStart"/>
            <w:r w:rsidRPr="00B0408C">
              <w:rPr>
                <w:rFonts w:ascii="Arial" w:eastAsia="Times New Roman" w:hAnsi="Arial" w:cs="Arial"/>
                <w:b/>
                <w:bCs/>
                <w:color w:val="000000"/>
                <w:sz w:val="22"/>
                <w:szCs w:val="22"/>
              </w:rPr>
              <w:t>Çerezler</w:t>
            </w:r>
            <w:proofErr w:type="spellEnd"/>
          </w:p>
        </w:tc>
      </w:tr>
      <w:tr w:rsidR="000F1139" w:rsidRPr="00B0408C" w14:paraId="193C5081" w14:textId="77777777" w:rsidTr="003E173E">
        <w:trPr>
          <w:trHeight w:val="320"/>
        </w:trPr>
        <w:tc>
          <w:tcPr>
            <w:tcW w:w="1865" w:type="dxa"/>
            <w:tcBorders>
              <w:top w:val="nil"/>
              <w:left w:val="single" w:sz="4" w:space="0" w:color="auto"/>
              <w:bottom w:val="single" w:sz="4" w:space="0" w:color="auto"/>
              <w:right w:val="single" w:sz="4" w:space="0" w:color="auto"/>
            </w:tcBorders>
            <w:shd w:val="clear" w:color="auto" w:fill="auto"/>
            <w:noWrap/>
            <w:hideMark/>
          </w:tcPr>
          <w:p w14:paraId="6F55EB67" w14:textId="77777777" w:rsidR="000F1139" w:rsidRPr="00B0408C" w:rsidRDefault="000F1139" w:rsidP="00973281">
            <w:pPr>
              <w:rPr>
                <w:rFonts w:ascii="Arial" w:eastAsia="Times New Roman" w:hAnsi="Arial" w:cs="Arial"/>
                <w:b/>
                <w:bCs/>
                <w:color w:val="000000"/>
                <w:sz w:val="22"/>
                <w:szCs w:val="22"/>
              </w:rPr>
            </w:pPr>
            <w:proofErr w:type="spellStart"/>
            <w:r w:rsidRPr="00B0408C">
              <w:rPr>
                <w:rFonts w:ascii="Arial" w:eastAsia="Times New Roman" w:hAnsi="Arial" w:cs="Arial"/>
                <w:b/>
                <w:bCs/>
                <w:color w:val="000000"/>
                <w:sz w:val="22"/>
                <w:szCs w:val="22"/>
              </w:rPr>
              <w:t>Çerez</w:t>
            </w:r>
            <w:proofErr w:type="spellEnd"/>
            <w:r w:rsidRPr="00B0408C">
              <w:rPr>
                <w:rFonts w:ascii="Arial" w:eastAsia="Times New Roman" w:hAnsi="Arial" w:cs="Arial"/>
                <w:b/>
                <w:bCs/>
                <w:color w:val="000000"/>
                <w:sz w:val="22"/>
                <w:szCs w:val="22"/>
              </w:rPr>
              <w:t xml:space="preserve"> </w:t>
            </w:r>
            <w:proofErr w:type="spellStart"/>
            <w:r w:rsidRPr="00B0408C">
              <w:rPr>
                <w:rFonts w:ascii="Arial" w:eastAsia="Times New Roman" w:hAnsi="Arial" w:cs="Arial"/>
                <w:b/>
                <w:bCs/>
                <w:color w:val="000000"/>
                <w:sz w:val="22"/>
                <w:szCs w:val="22"/>
              </w:rPr>
              <w:t>Adı</w:t>
            </w:r>
            <w:proofErr w:type="spellEnd"/>
          </w:p>
        </w:tc>
        <w:tc>
          <w:tcPr>
            <w:tcW w:w="2341" w:type="dxa"/>
            <w:tcBorders>
              <w:top w:val="nil"/>
              <w:left w:val="nil"/>
              <w:bottom w:val="single" w:sz="4" w:space="0" w:color="auto"/>
              <w:right w:val="single" w:sz="4" w:space="0" w:color="auto"/>
            </w:tcBorders>
            <w:shd w:val="clear" w:color="auto" w:fill="auto"/>
            <w:noWrap/>
            <w:hideMark/>
          </w:tcPr>
          <w:p w14:paraId="4E34C6E7" w14:textId="77777777" w:rsidR="000F1139" w:rsidRPr="00B0408C" w:rsidRDefault="000F1139" w:rsidP="00973281">
            <w:pPr>
              <w:rPr>
                <w:rFonts w:ascii="Arial" w:eastAsia="Times New Roman" w:hAnsi="Arial" w:cs="Arial"/>
                <w:b/>
                <w:bCs/>
                <w:color w:val="000000"/>
                <w:sz w:val="22"/>
                <w:szCs w:val="22"/>
              </w:rPr>
            </w:pPr>
            <w:proofErr w:type="spellStart"/>
            <w:r w:rsidRPr="00B0408C">
              <w:rPr>
                <w:rFonts w:ascii="Arial" w:eastAsia="Times New Roman" w:hAnsi="Arial" w:cs="Arial"/>
                <w:b/>
                <w:bCs/>
                <w:color w:val="000000"/>
                <w:sz w:val="22"/>
                <w:szCs w:val="22"/>
              </w:rPr>
              <w:t>Sağlayıcı</w:t>
            </w:r>
            <w:proofErr w:type="spellEnd"/>
          </w:p>
        </w:tc>
        <w:tc>
          <w:tcPr>
            <w:tcW w:w="2348" w:type="dxa"/>
            <w:tcBorders>
              <w:top w:val="nil"/>
              <w:left w:val="nil"/>
              <w:bottom w:val="single" w:sz="4" w:space="0" w:color="auto"/>
              <w:right w:val="single" w:sz="4" w:space="0" w:color="auto"/>
            </w:tcBorders>
            <w:shd w:val="clear" w:color="auto" w:fill="auto"/>
            <w:hideMark/>
          </w:tcPr>
          <w:p w14:paraId="59BF68C1" w14:textId="77777777" w:rsidR="000F1139" w:rsidRPr="00B0408C" w:rsidRDefault="000F1139" w:rsidP="00973281">
            <w:pPr>
              <w:rPr>
                <w:rFonts w:ascii="Arial" w:eastAsia="Times New Roman" w:hAnsi="Arial" w:cs="Arial"/>
                <w:b/>
                <w:bCs/>
                <w:color w:val="000000"/>
                <w:sz w:val="22"/>
                <w:szCs w:val="22"/>
              </w:rPr>
            </w:pPr>
            <w:proofErr w:type="spellStart"/>
            <w:r w:rsidRPr="00B0408C">
              <w:rPr>
                <w:rFonts w:ascii="Arial" w:eastAsia="Times New Roman" w:hAnsi="Arial" w:cs="Arial"/>
                <w:b/>
                <w:bCs/>
                <w:color w:val="000000"/>
                <w:sz w:val="22"/>
                <w:szCs w:val="22"/>
              </w:rPr>
              <w:t>Kullanım</w:t>
            </w:r>
            <w:proofErr w:type="spellEnd"/>
            <w:r w:rsidRPr="00B0408C">
              <w:rPr>
                <w:rFonts w:ascii="Arial" w:eastAsia="Times New Roman" w:hAnsi="Arial" w:cs="Arial"/>
                <w:b/>
                <w:bCs/>
                <w:color w:val="000000"/>
                <w:sz w:val="22"/>
                <w:szCs w:val="22"/>
              </w:rPr>
              <w:t xml:space="preserve"> </w:t>
            </w:r>
            <w:proofErr w:type="spellStart"/>
            <w:r w:rsidRPr="00B0408C">
              <w:rPr>
                <w:rFonts w:ascii="Arial" w:eastAsia="Times New Roman" w:hAnsi="Arial" w:cs="Arial"/>
                <w:b/>
                <w:bCs/>
                <w:color w:val="000000"/>
                <w:sz w:val="22"/>
                <w:szCs w:val="22"/>
              </w:rPr>
              <w:t>Amacı</w:t>
            </w:r>
            <w:proofErr w:type="spellEnd"/>
          </w:p>
        </w:tc>
        <w:tc>
          <w:tcPr>
            <w:tcW w:w="1228" w:type="dxa"/>
            <w:tcBorders>
              <w:top w:val="nil"/>
              <w:left w:val="nil"/>
              <w:bottom w:val="single" w:sz="4" w:space="0" w:color="auto"/>
              <w:right w:val="single" w:sz="4" w:space="0" w:color="auto"/>
            </w:tcBorders>
            <w:shd w:val="clear" w:color="auto" w:fill="auto"/>
            <w:noWrap/>
            <w:hideMark/>
          </w:tcPr>
          <w:p w14:paraId="1F228FFA" w14:textId="77777777" w:rsidR="000F1139" w:rsidRPr="00B0408C" w:rsidRDefault="000F1139" w:rsidP="00973281">
            <w:pPr>
              <w:rPr>
                <w:rFonts w:ascii="Arial" w:eastAsia="Times New Roman" w:hAnsi="Arial" w:cs="Arial"/>
                <w:b/>
                <w:bCs/>
                <w:color w:val="000000"/>
                <w:sz w:val="22"/>
                <w:szCs w:val="22"/>
              </w:rPr>
            </w:pPr>
            <w:proofErr w:type="spellStart"/>
            <w:r w:rsidRPr="00B0408C">
              <w:rPr>
                <w:rFonts w:ascii="Arial" w:eastAsia="Times New Roman" w:hAnsi="Arial" w:cs="Arial"/>
                <w:b/>
                <w:bCs/>
                <w:color w:val="000000"/>
                <w:sz w:val="22"/>
                <w:szCs w:val="22"/>
              </w:rPr>
              <w:t>Çerez</w:t>
            </w:r>
            <w:proofErr w:type="spellEnd"/>
            <w:r w:rsidRPr="00B0408C">
              <w:rPr>
                <w:rFonts w:ascii="Arial" w:eastAsia="Times New Roman" w:hAnsi="Arial" w:cs="Arial"/>
                <w:b/>
                <w:bCs/>
                <w:color w:val="000000"/>
                <w:sz w:val="22"/>
                <w:szCs w:val="22"/>
              </w:rPr>
              <w:t xml:space="preserve"> Tipi</w:t>
            </w:r>
          </w:p>
        </w:tc>
        <w:tc>
          <w:tcPr>
            <w:tcW w:w="1899" w:type="dxa"/>
            <w:tcBorders>
              <w:top w:val="nil"/>
              <w:left w:val="nil"/>
              <w:bottom w:val="single" w:sz="4" w:space="0" w:color="auto"/>
              <w:right w:val="single" w:sz="4" w:space="0" w:color="auto"/>
            </w:tcBorders>
            <w:shd w:val="clear" w:color="auto" w:fill="auto"/>
            <w:noWrap/>
            <w:hideMark/>
          </w:tcPr>
          <w:p w14:paraId="0BFA37D3" w14:textId="77777777" w:rsidR="000F1139" w:rsidRPr="00B0408C" w:rsidRDefault="000F1139" w:rsidP="00973281">
            <w:pPr>
              <w:rPr>
                <w:rFonts w:ascii="Arial" w:eastAsia="Times New Roman" w:hAnsi="Arial" w:cs="Arial"/>
                <w:b/>
                <w:bCs/>
                <w:color w:val="000000"/>
                <w:sz w:val="22"/>
                <w:szCs w:val="22"/>
              </w:rPr>
            </w:pPr>
            <w:proofErr w:type="spellStart"/>
            <w:r w:rsidRPr="00B0408C">
              <w:rPr>
                <w:rFonts w:ascii="Arial" w:eastAsia="Times New Roman" w:hAnsi="Arial" w:cs="Arial"/>
                <w:b/>
                <w:bCs/>
                <w:color w:val="000000"/>
                <w:sz w:val="22"/>
                <w:szCs w:val="22"/>
              </w:rPr>
              <w:t>Kullanım</w:t>
            </w:r>
            <w:proofErr w:type="spellEnd"/>
            <w:r w:rsidRPr="00B0408C">
              <w:rPr>
                <w:rFonts w:ascii="Arial" w:eastAsia="Times New Roman" w:hAnsi="Arial" w:cs="Arial"/>
                <w:b/>
                <w:bCs/>
                <w:color w:val="000000"/>
                <w:sz w:val="22"/>
                <w:szCs w:val="22"/>
              </w:rPr>
              <w:t xml:space="preserve"> </w:t>
            </w:r>
            <w:proofErr w:type="spellStart"/>
            <w:r w:rsidRPr="00B0408C">
              <w:rPr>
                <w:rFonts w:ascii="Arial" w:eastAsia="Times New Roman" w:hAnsi="Arial" w:cs="Arial"/>
                <w:b/>
                <w:bCs/>
                <w:color w:val="000000"/>
                <w:sz w:val="22"/>
                <w:szCs w:val="22"/>
              </w:rPr>
              <w:t>Süresi</w:t>
            </w:r>
            <w:proofErr w:type="spellEnd"/>
          </w:p>
        </w:tc>
      </w:tr>
      <w:tr w:rsidR="000F1139" w:rsidRPr="00B0408C" w14:paraId="222C277F"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tcPr>
          <w:p w14:paraId="39E916D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test_cookie</w:t>
            </w:r>
          </w:p>
        </w:tc>
        <w:tc>
          <w:tcPr>
            <w:tcW w:w="2341" w:type="dxa"/>
            <w:tcBorders>
              <w:top w:val="single" w:sz="4" w:space="0" w:color="auto"/>
              <w:left w:val="nil"/>
              <w:bottom w:val="single" w:sz="4" w:space="0" w:color="auto"/>
              <w:right w:val="single" w:sz="4" w:space="0" w:color="auto"/>
            </w:tcBorders>
            <w:shd w:val="clear" w:color="auto" w:fill="auto"/>
            <w:noWrap/>
          </w:tcPr>
          <w:p w14:paraId="3E1E15DD"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doubleclick.net</w:t>
            </w:r>
          </w:p>
        </w:tc>
        <w:tc>
          <w:tcPr>
            <w:tcW w:w="2348" w:type="dxa"/>
            <w:tcBorders>
              <w:top w:val="single" w:sz="4" w:space="0" w:color="auto"/>
              <w:left w:val="nil"/>
              <w:bottom w:val="single" w:sz="4" w:space="0" w:color="auto"/>
              <w:right w:val="single" w:sz="4" w:space="0" w:color="auto"/>
            </w:tcBorders>
            <w:shd w:val="clear" w:color="auto" w:fill="auto"/>
          </w:tcPr>
          <w:p w14:paraId="23399E5F"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Ziyaretin gerçekleştirildiği tarayıcının çerezleri destekleyip desteklemediğini kontrol etmek için kullanılır.</w:t>
            </w:r>
          </w:p>
        </w:tc>
        <w:tc>
          <w:tcPr>
            <w:tcW w:w="1228" w:type="dxa"/>
            <w:tcBorders>
              <w:top w:val="single" w:sz="4" w:space="0" w:color="auto"/>
              <w:left w:val="nil"/>
              <w:bottom w:val="single" w:sz="4" w:space="0" w:color="auto"/>
              <w:right w:val="single" w:sz="4" w:space="0" w:color="auto"/>
            </w:tcBorders>
            <w:shd w:val="clear" w:color="auto" w:fill="auto"/>
            <w:noWrap/>
          </w:tcPr>
          <w:p w14:paraId="747D693E"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Üçüncü Taraf Çerez</w:t>
            </w:r>
          </w:p>
        </w:tc>
        <w:tc>
          <w:tcPr>
            <w:tcW w:w="1899" w:type="dxa"/>
            <w:tcBorders>
              <w:top w:val="single" w:sz="4" w:space="0" w:color="auto"/>
              <w:left w:val="nil"/>
              <w:bottom w:val="single" w:sz="4" w:space="0" w:color="auto"/>
              <w:right w:val="single" w:sz="4" w:space="0" w:color="auto"/>
            </w:tcBorders>
            <w:shd w:val="clear" w:color="auto" w:fill="auto"/>
            <w:noWrap/>
          </w:tcPr>
          <w:p w14:paraId="0A3B5B59"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1 gün</w:t>
            </w:r>
          </w:p>
        </w:tc>
      </w:tr>
      <w:tr w:rsidR="000F1139" w:rsidRPr="00B0408C" w14:paraId="69B7C2BB"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3F58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CONSENT [x2]</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341EECF9"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google.com</w:t>
            </w:r>
          </w:p>
        </w:tc>
        <w:tc>
          <w:tcPr>
            <w:tcW w:w="2348" w:type="dxa"/>
            <w:tcBorders>
              <w:top w:val="single" w:sz="4" w:space="0" w:color="auto"/>
              <w:left w:val="nil"/>
              <w:bottom w:val="single" w:sz="4" w:space="0" w:color="auto"/>
              <w:right w:val="single" w:sz="4" w:space="0" w:color="auto"/>
            </w:tcBorders>
            <w:shd w:val="clear" w:color="auto" w:fill="auto"/>
            <w:vAlign w:val="center"/>
          </w:tcPr>
          <w:p w14:paraId="2175D763" w14:textId="3F1EB9AF"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 Ziyaretçinin çerez başlığındaki pazarlama kategorisini kabul edip etmediğini tespit etmek için kullanılır.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0D4BD04"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Üçüncü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3C642A4E"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2 yıl</w:t>
            </w:r>
          </w:p>
        </w:tc>
      </w:tr>
      <w:tr w:rsidR="000F1139" w:rsidRPr="00B0408C" w14:paraId="0C61C91D"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67C50"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rc::a</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78CBF6FB"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google.com</w:t>
            </w:r>
          </w:p>
        </w:tc>
        <w:tc>
          <w:tcPr>
            <w:tcW w:w="2348" w:type="dxa"/>
            <w:tcBorders>
              <w:top w:val="single" w:sz="4" w:space="0" w:color="auto"/>
              <w:left w:val="nil"/>
              <w:bottom w:val="single" w:sz="4" w:space="0" w:color="auto"/>
              <w:right w:val="single" w:sz="4" w:space="0" w:color="auto"/>
            </w:tcBorders>
            <w:shd w:val="clear" w:color="auto" w:fill="auto"/>
            <w:vAlign w:val="center"/>
          </w:tcPr>
          <w:p w14:paraId="43CEE6EE"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İnsanlar ve robotlar arasında ayrım yapıp, web sitesini kullanarak geçerli raporlar oluşturur.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37E1A1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Üçüncü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47BBD832"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7B711A21"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D13EF"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rc::c</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59A28CB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google.com</w:t>
            </w:r>
          </w:p>
        </w:tc>
        <w:tc>
          <w:tcPr>
            <w:tcW w:w="2348" w:type="dxa"/>
            <w:tcBorders>
              <w:top w:val="single" w:sz="4" w:space="0" w:color="auto"/>
              <w:left w:val="nil"/>
              <w:bottom w:val="single" w:sz="4" w:space="0" w:color="auto"/>
              <w:right w:val="single" w:sz="4" w:space="0" w:color="auto"/>
            </w:tcBorders>
            <w:shd w:val="clear" w:color="auto" w:fill="auto"/>
            <w:vAlign w:val="center"/>
          </w:tcPr>
          <w:p w14:paraId="4BFD40F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İnsanlar ve robotlar arasında ayrım yapmak için kullanılır.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DB22091"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Üçüncü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4598368A"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34D548F1"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46790"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gdpr</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6D05D7A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id5-sync.com</w:t>
            </w:r>
          </w:p>
        </w:tc>
        <w:tc>
          <w:tcPr>
            <w:tcW w:w="2348" w:type="dxa"/>
            <w:tcBorders>
              <w:top w:val="single" w:sz="4" w:space="0" w:color="auto"/>
              <w:left w:val="nil"/>
              <w:bottom w:val="single" w:sz="4" w:space="0" w:color="auto"/>
              <w:right w:val="single" w:sz="4" w:space="0" w:color="auto"/>
            </w:tcBorders>
            <w:shd w:val="clear" w:color="auto" w:fill="auto"/>
            <w:vAlign w:val="center"/>
          </w:tcPr>
          <w:p w14:paraId="142F016E"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İnsanlar ve robotlar arasında ayrım yapıp, web sitesini kullanarak geçerli raporlar oluşturur.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A5691D4"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Üçüncü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16256D0D"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1 gün</w:t>
            </w:r>
          </w:p>
        </w:tc>
      </w:tr>
      <w:tr w:rsidR="000F1139" w:rsidRPr="00B0408C" w14:paraId="15548883"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C0862"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v2/collect</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66BA98B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log.api.useinsider.com</w:t>
            </w:r>
          </w:p>
        </w:tc>
        <w:tc>
          <w:tcPr>
            <w:tcW w:w="2348" w:type="dxa"/>
            <w:tcBorders>
              <w:top w:val="single" w:sz="4" w:space="0" w:color="auto"/>
              <w:left w:val="nil"/>
              <w:bottom w:val="single" w:sz="4" w:space="0" w:color="auto"/>
              <w:right w:val="single" w:sz="4" w:space="0" w:color="auto"/>
            </w:tcBorders>
            <w:shd w:val="clear" w:color="auto" w:fill="auto"/>
            <w:vAlign w:val="center"/>
          </w:tcPr>
          <w:p w14:paraId="1F810A08"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Web sitelerinin kullanımı ve amacı hakkında geçerli raporlar üretmeye fayda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46AAA2D"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Üçüncü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7B0F4EF2"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7BD810E0"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C0F6"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CookieConsent</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62C8801F" w14:textId="115C3E8B" w:rsidR="000F1139" w:rsidRPr="00B0408C" w:rsidRDefault="001424E2" w:rsidP="00973281">
            <w:pPr>
              <w:rPr>
                <w:rFonts w:ascii="Arial" w:hAnsi="Arial" w:cs="Arial"/>
                <w:sz w:val="20"/>
                <w:szCs w:val="20"/>
                <w:lang w:val="tr-TR"/>
              </w:rPr>
            </w:pPr>
            <w:r w:rsidRPr="00B0408C">
              <w:rPr>
                <w:rFonts w:ascii="Arial" w:hAnsi="Arial" w:cs="Arial"/>
                <w:sz w:val="20"/>
                <w:szCs w:val="20"/>
                <w:lang w:val="tr-TR"/>
              </w:rPr>
              <w:t>Setair.com.tr</w:t>
            </w:r>
          </w:p>
        </w:tc>
        <w:tc>
          <w:tcPr>
            <w:tcW w:w="2348" w:type="dxa"/>
            <w:tcBorders>
              <w:top w:val="single" w:sz="4" w:space="0" w:color="auto"/>
              <w:left w:val="nil"/>
              <w:bottom w:val="single" w:sz="4" w:space="0" w:color="auto"/>
              <w:right w:val="single" w:sz="4" w:space="0" w:color="auto"/>
            </w:tcBorders>
            <w:shd w:val="clear" w:color="auto" w:fill="auto"/>
            <w:vAlign w:val="center"/>
          </w:tcPr>
          <w:p w14:paraId="40E80E89"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Kullanıcının çerez izinlerini saklar.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1827F7A"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Birinci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26613FC4"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1 yıl</w:t>
            </w:r>
          </w:p>
        </w:tc>
      </w:tr>
      <w:tr w:rsidR="000F1139" w:rsidRPr="00B0408C" w14:paraId="13FAB5AD"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C56F0"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ins-session-source</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13700EE1" w14:textId="54D76726" w:rsidR="000F1139" w:rsidRPr="00B0408C" w:rsidRDefault="001424E2" w:rsidP="00973281">
            <w:pPr>
              <w:rPr>
                <w:rFonts w:ascii="Arial" w:hAnsi="Arial" w:cs="Arial"/>
                <w:sz w:val="20"/>
                <w:szCs w:val="20"/>
                <w:lang w:val="tr-TR"/>
              </w:rPr>
            </w:pPr>
            <w:r w:rsidRPr="00B0408C">
              <w:rPr>
                <w:rFonts w:ascii="Arial" w:hAnsi="Arial" w:cs="Arial"/>
                <w:sz w:val="20"/>
                <w:szCs w:val="20"/>
                <w:lang w:val="tr-TR"/>
              </w:rPr>
              <w:t>Setair.com.tr</w:t>
            </w:r>
          </w:p>
        </w:tc>
        <w:tc>
          <w:tcPr>
            <w:tcW w:w="2348" w:type="dxa"/>
            <w:tcBorders>
              <w:top w:val="single" w:sz="4" w:space="0" w:color="auto"/>
              <w:left w:val="nil"/>
              <w:bottom w:val="single" w:sz="4" w:space="0" w:color="auto"/>
              <w:right w:val="single" w:sz="4" w:space="0" w:color="auto"/>
            </w:tcBorders>
            <w:shd w:val="clear" w:color="auto" w:fill="auto"/>
            <w:vAlign w:val="center"/>
          </w:tcPr>
          <w:p w14:paraId="4CF79179"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Kullanıcının siteye giriş yaptıktan sonra en son ziyaret ettiği sayfadan devam etmesine olanak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094B09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Birinci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73475E54"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1B04B61B"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7CC0"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lastRenderedPageBreak/>
              <w:t>ins-z</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0A768F7F" w14:textId="00692518" w:rsidR="000F1139" w:rsidRPr="00B0408C" w:rsidRDefault="001424E2" w:rsidP="00973281">
            <w:pPr>
              <w:rPr>
                <w:rFonts w:ascii="Arial" w:hAnsi="Arial" w:cs="Arial"/>
                <w:sz w:val="20"/>
                <w:szCs w:val="20"/>
                <w:lang w:val="tr-TR"/>
              </w:rPr>
            </w:pPr>
            <w:r w:rsidRPr="00B0408C">
              <w:rPr>
                <w:rFonts w:ascii="Arial" w:hAnsi="Arial" w:cs="Arial"/>
                <w:sz w:val="20"/>
                <w:szCs w:val="20"/>
                <w:lang w:val="tr-TR"/>
              </w:rPr>
              <w:t>Setair.com.tr</w:t>
            </w:r>
          </w:p>
        </w:tc>
        <w:tc>
          <w:tcPr>
            <w:tcW w:w="2348" w:type="dxa"/>
            <w:tcBorders>
              <w:top w:val="single" w:sz="4" w:space="0" w:color="auto"/>
              <w:left w:val="nil"/>
              <w:bottom w:val="single" w:sz="4" w:space="0" w:color="auto"/>
              <w:right w:val="single" w:sz="4" w:space="0" w:color="auto"/>
            </w:tcBorders>
            <w:shd w:val="clear" w:color="auto" w:fill="auto"/>
            <w:vAlign w:val="center"/>
          </w:tcPr>
          <w:p w14:paraId="016BA20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Web sitelerinin kullanımı ve amacı hakkında geçerli raporlar üretmeye fayda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933A470"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Birinci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6D38118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23C4F8A2"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AEE12"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ltp-result</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6A1BEE38" w14:textId="3F1F72E4" w:rsidR="000F1139" w:rsidRPr="00B0408C" w:rsidRDefault="003E173E" w:rsidP="00973281">
            <w:pPr>
              <w:rPr>
                <w:rFonts w:ascii="Arial" w:hAnsi="Arial" w:cs="Arial"/>
                <w:sz w:val="20"/>
                <w:szCs w:val="20"/>
                <w:lang w:val="tr-TR"/>
              </w:rPr>
            </w:pPr>
            <w:r w:rsidRPr="00B0408C">
              <w:rPr>
                <w:rFonts w:ascii="Arial" w:hAnsi="Arial" w:cs="Arial"/>
                <w:sz w:val="20"/>
                <w:szCs w:val="20"/>
                <w:lang w:val="tr-TR"/>
              </w:rPr>
              <w:t>Setair.com.tr</w:t>
            </w:r>
          </w:p>
        </w:tc>
        <w:tc>
          <w:tcPr>
            <w:tcW w:w="2348" w:type="dxa"/>
            <w:tcBorders>
              <w:top w:val="single" w:sz="4" w:space="0" w:color="auto"/>
              <w:left w:val="nil"/>
              <w:bottom w:val="single" w:sz="4" w:space="0" w:color="auto"/>
              <w:right w:val="single" w:sz="4" w:space="0" w:color="auto"/>
            </w:tcBorders>
            <w:shd w:val="clear" w:color="auto" w:fill="auto"/>
            <w:vAlign w:val="center"/>
          </w:tcPr>
          <w:p w14:paraId="4C8ED7B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Web sitelerinin kullanımı ve amacı hakkında geçerli raporlar üretmeye fayda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EF5C37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Birinci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5557C8F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764C3ADB"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316F9"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ltp-result-request-sent</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7E152A2A" w14:textId="22921E7B" w:rsidR="000F1139" w:rsidRPr="00B0408C" w:rsidRDefault="003E173E" w:rsidP="00973281">
            <w:pPr>
              <w:rPr>
                <w:rFonts w:ascii="Arial" w:hAnsi="Arial" w:cs="Arial"/>
                <w:sz w:val="20"/>
                <w:szCs w:val="20"/>
                <w:lang w:val="tr-TR"/>
              </w:rPr>
            </w:pPr>
            <w:r w:rsidRPr="00B0408C">
              <w:rPr>
                <w:rFonts w:ascii="Arial" w:hAnsi="Arial" w:cs="Arial"/>
                <w:sz w:val="20"/>
                <w:szCs w:val="20"/>
                <w:lang w:val="tr-TR"/>
              </w:rPr>
              <w:t>Setair.com.tr</w:t>
            </w:r>
          </w:p>
        </w:tc>
        <w:tc>
          <w:tcPr>
            <w:tcW w:w="2348" w:type="dxa"/>
            <w:tcBorders>
              <w:top w:val="single" w:sz="4" w:space="0" w:color="auto"/>
              <w:left w:val="nil"/>
              <w:bottom w:val="single" w:sz="4" w:space="0" w:color="auto"/>
              <w:right w:val="single" w:sz="4" w:space="0" w:color="auto"/>
            </w:tcBorders>
            <w:shd w:val="clear" w:color="auto" w:fill="auto"/>
            <w:vAlign w:val="center"/>
          </w:tcPr>
          <w:p w14:paraId="0CFF9A0D"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Web sitelerinin kullanımı ve amacı hakkında geçerli raporlar üretmeye fayda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4C5A3E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Birinci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6D2D1A06"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2518A73D"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EC4D"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paid-products</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37C832D8" w14:textId="52537DB8" w:rsidR="000F1139" w:rsidRPr="00B0408C" w:rsidRDefault="003E173E" w:rsidP="00973281">
            <w:pPr>
              <w:rPr>
                <w:rFonts w:ascii="Arial" w:hAnsi="Arial" w:cs="Arial"/>
                <w:sz w:val="20"/>
                <w:szCs w:val="20"/>
                <w:lang w:val="tr-TR"/>
              </w:rPr>
            </w:pPr>
            <w:r w:rsidRPr="00B0408C">
              <w:rPr>
                <w:rFonts w:ascii="Arial" w:hAnsi="Arial" w:cs="Arial"/>
                <w:sz w:val="20"/>
                <w:szCs w:val="20"/>
                <w:lang w:val="tr-TR"/>
              </w:rPr>
              <w:t>Setair.com.tr</w:t>
            </w:r>
          </w:p>
        </w:tc>
        <w:tc>
          <w:tcPr>
            <w:tcW w:w="2348" w:type="dxa"/>
            <w:tcBorders>
              <w:top w:val="single" w:sz="4" w:space="0" w:color="auto"/>
              <w:left w:val="nil"/>
              <w:bottom w:val="single" w:sz="4" w:space="0" w:color="auto"/>
              <w:right w:val="single" w:sz="4" w:space="0" w:color="auto"/>
            </w:tcBorders>
            <w:shd w:val="clear" w:color="auto" w:fill="auto"/>
            <w:vAlign w:val="center"/>
          </w:tcPr>
          <w:p w14:paraId="16535F6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Web sitelerinin kullanımı ve amacı hakkında geçerli raporlar üretmeye fayda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77F276B"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Birinci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0417EE2B"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Oturum süresince</w:t>
            </w:r>
          </w:p>
        </w:tc>
      </w:tr>
      <w:tr w:rsidR="000F1139" w:rsidRPr="00B0408C" w14:paraId="2C5D16B6"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48ACE"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x-setur3</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1DDDCACB" w14:textId="55FBA88F" w:rsidR="000F1139" w:rsidRPr="00B0408C" w:rsidRDefault="003E173E" w:rsidP="00973281">
            <w:pPr>
              <w:rPr>
                <w:rFonts w:ascii="Arial" w:hAnsi="Arial" w:cs="Arial"/>
                <w:sz w:val="20"/>
                <w:szCs w:val="20"/>
                <w:lang w:val="tr-TR"/>
              </w:rPr>
            </w:pPr>
            <w:r w:rsidRPr="00B0408C">
              <w:rPr>
                <w:rFonts w:ascii="Arial" w:hAnsi="Arial" w:cs="Arial"/>
                <w:sz w:val="20"/>
                <w:szCs w:val="20"/>
                <w:lang w:val="tr-TR"/>
              </w:rPr>
              <w:t>Setair.com.tr</w:t>
            </w:r>
          </w:p>
        </w:tc>
        <w:tc>
          <w:tcPr>
            <w:tcW w:w="2348" w:type="dxa"/>
            <w:tcBorders>
              <w:top w:val="single" w:sz="4" w:space="0" w:color="auto"/>
              <w:left w:val="nil"/>
              <w:bottom w:val="single" w:sz="4" w:space="0" w:color="auto"/>
              <w:right w:val="single" w:sz="4" w:space="0" w:color="auto"/>
            </w:tcBorders>
            <w:shd w:val="clear" w:color="auto" w:fill="auto"/>
            <w:vAlign w:val="center"/>
          </w:tcPr>
          <w:p w14:paraId="60B98BEF"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Kullanıcının web sitesi oturum bilgilerini başka uygulamalar tarafından erişim erişilmemesini sağlar ve zararlı isteklerin tespit edilmesine olanak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93A46E3"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Birinci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5BBE3DFE"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1 gün</w:t>
            </w:r>
          </w:p>
        </w:tc>
      </w:tr>
      <w:tr w:rsidR="000F1139" w:rsidRPr="00B0408C" w14:paraId="3E667D7E" w14:textId="77777777" w:rsidTr="003E173E">
        <w:trPr>
          <w:trHeight w:val="32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D0B01"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__cf_bm</w:t>
            </w:r>
          </w:p>
        </w:tc>
        <w:tc>
          <w:tcPr>
            <w:tcW w:w="2341" w:type="dxa"/>
            <w:tcBorders>
              <w:top w:val="single" w:sz="4" w:space="0" w:color="auto"/>
              <w:left w:val="nil"/>
              <w:bottom w:val="single" w:sz="4" w:space="0" w:color="auto"/>
              <w:right w:val="single" w:sz="4" w:space="0" w:color="auto"/>
            </w:tcBorders>
            <w:shd w:val="clear" w:color="auto" w:fill="auto"/>
            <w:noWrap/>
            <w:vAlign w:val="center"/>
          </w:tcPr>
          <w:p w14:paraId="62DBD265"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useinsider.com</w:t>
            </w:r>
          </w:p>
        </w:tc>
        <w:tc>
          <w:tcPr>
            <w:tcW w:w="2348" w:type="dxa"/>
            <w:tcBorders>
              <w:top w:val="single" w:sz="4" w:space="0" w:color="auto"/>
              <w:left w:val="nil"/>
              <w:bottom w:val="single" w:sz="4" w:space="0" w:color="auto"/>
              <w:right w:val="single" w:sz="4" w:space="0" w:color="auto"/>
            </w:tcBorders>
            <w:shd w:val="clear" w:color="auto" w:fill="auto"/>
            <w:vAlign w:val="center"/>
          </w:tcPr>
          <w:p w14:paraId="26234CE7"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Bu çerez, insanlar ve botlar arasında ayrım yapmak için kullanılır. Web sitelerinin kullanımı ve amacı hakkında geçerli raporlar üretmeye fayda sağlar.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349F616"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Üçüncü Taraf Çerez</w:t>
            </w:r>
          </w:p>
        </w:tc>
        <w:tc>
          <w:tcPr>
            <w:tcW w:w="1899" w:type="dxa"/>
            <w:tcBorders>
              <w:top w:val="single" w:sz="4" w:space="0" w:color="auto"/>
              <w:left w:val="nil"/>
              <w:bottom w:val="single" w:sz="4" w:space="0" w:color="auto"/>
              <w:right w:val="single" w:sz="4" w:space="0" w:color="auto"/>
            </w:tcBorders>
            <w:shd w:val="clear" w:color="auto" w:fill="auto"/>
            <w:noWrap/>
            <w:vAlign w:val="center"/>
          </w:tcPr>
          <w:p w14:paraId="37727E5D" w14:textId="77777777" w:rsidR="000F1139" w:rsidRPr="00B0408C" w:rsidRDefault="000F1139" w:rsidP="00973281">
            <w:pPr>
              <w:rPr>
                <w:rFonts w:ascii="Arial" w:hAnsi="Arial" w:cs="Arial"/>
                <w:sz w:val="20"/>
                <w:szCs w:val="20"/>
                <w:lang w:val="tr-TR"/>
              </w:rPr>
            </w:pPr>
            <w:r w:rsidRPr="00B0408C">
              <w:rPr>
                <w:rFonts w:ascii="Arial" w:hAnsi="Arial" w:cs="Arial"/>
                <w:sz w:val="20"/>
                <w:szCs w:val="20"/>
                <w:lang w:val="tr-TR"/>
              </w:rPr>
              <w:t>1 gün</w:t>
            </w:r>
          </w:p>
        </w:tc>
      </w:tr>
    </w:tbl>
    <w:p w14:paraId="7CE91E17" w14:textId="77777777" w:rsidR="000F1139" w:rsidRPr="00B0408C" w:rsidRDefault="000F1139" w:rsidP="000F1139">
      <w:pPr>
        <w:pStyle w:val="NormalWeb"/>
        <w:shd w:val="clear" w:color="auto" w:fill="FFFFFF"/>
        <w:spacing w:before="0" w:beforeAutospacing="0" w:after="0" w:afterAutospacing="0" w:line="276" w:lineRule="auto"/>
        <w:jc w:val="both"/>
        <w:textAlignment w:val="baseline"/>
        <w:rPr>
          <w:rStyle w:val="Strong"/>
          <w:rFonts w:ascii="Arial" w:hAnsi="Arial" w:cs="Arial"/>
          <w:b w:val="0"/>
          <w:color w:val="000000"/>
          <w:sz w:val="20"/>
          <w:szCs w:val="20"/>
          <w:bdr w:val="none" w:sz="0" w:space="0" w:color="auto" w:frame="1"/>
        </w:rPr>
      </w:pPr>
    </w:p>
    <w:p w14:paraId="163457F6" w14:textId="77777777" w:rsidR="000F1139" w:rsidRPr="00B0408C" w:rsidRDefault="000F1139" w:rsidP="000F1139"/>
    <w:p w14:paraId="77554936" w14:textId="77777777" w:rsidR="00CD73AB" w:rsidRPr="00B0408C" w:rsidRDefault="00CD73AB" w:rsidP="00CD73AB">
      <w:pPr>
        <w:spacing w:line="276" w:lineRule="auto"/>
        <w:rPr>
          <w:rFonts w:ascii="Arial" w:hAnsi="Arial" w:cs="Arial"/>
          <w:sz w:val="20"/>
          <w:szCs w:val="20"/>
        </w:rPr>
      </w:pPr>
    </w:p>
    <w:p w14:paraId="69CA6726" w14:textId="77777777" w:rsidR="00CD73AB" w:rsidRPr="00B0408C" w:rsidRDefault="00CD73AB" w:rsidP="00CD73AB">
      <w:pPr>
        <w:spacing w:line="276" w:lineRule="auto"/>
      </w:pPr>
    </w:p>
    <w:p w14:paraId="14E3F9F2" w14:textId="77777777" w:rsidR="00CD73AB" w:rsidRPr="00B0408C" w:rsidRDefault="00CD73AB" w:rsidP="00CD73AB">
      <w:pPr>
        <w:spacing w:line="276" w:lineRule="auto"/>
        <w:rPr>
          <w:rFonts w:ascii="Arial" w:hAnsi="Arial" w:cs="Arial"/>
          <w:sz w:val="20"/>
          <w:szCs w:val="20"/>
        </w:rPr>
      </w:pPr>
    </w:p>
    <w:p w14:paraId="08F863ED"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Fonts w:ascii="Arial" w:hAnsi="Arial" w:cs="Arial"/>
          <w:b/>
          <w:sz w:val="20"/>
          <w:szCs w:val="20"/>
          <w:u w:val="single"/>
        </w:rPr>
      </w:pPr>
      <w:r w:rsidRPr="00B0408C">
        <w:rPr>
          <w:rStyle w:val="Strong"/>
          <w:rFonts w:ascii="Arial" w:hAnsi="Arial" w:cs="Arial"/>
          <w:color w:val="000000"/>
          <w:sz w:val="20"/>
          <w:szCs w:val="20"/>
          <w:u w:val="single"/>
          <w:bdr w:val="none" w:sz="0" w:space="0" w:color="auto" w:frame="1"/>
        </w:rPr>
        <w:t>İşlenen</w:t>
      </w:r>
      <w:r w:rsidRPr="00B0408C">
        <w:rPr>
          <w:rFonts w:ascii="Arial" w:hAnsi="Arial" w:cs="Arial"/>
          <w:b/>
          <w:sz w:val="20"/>
          <w:szCs w:val="20"/>
          <w:u w:val="single"/>
        </w:rPr>
        <w:t xml:space="preserve"> Kişisel Verilerin Kimlere ve Hangi Amaçla Aktarılabileceği</w:t>
      </w:r>
    </w:p>
    <w:p w14:paraId="3C1E389D" w14:textId="77777777" w:rsidR="00CD73AB" w:rsidRPr="00B0408C" w:rsidRDefault="00CD73AB" w:rsidP="00CD73AB">
      <w:pPr>
        <w:shd w:val="clear" w:color="auto" w:fill="FFFFFF"/>
        <w:spacing w:line="276" w:lineRule="auto"/>
        <w:jc w:val="both"/>
        <w:rPr>
          <w:rStyle w:val="Strong"/>
          <w:rFonts w:ascii="Arial" w:hAnsi="Arial" w:cs="Arial"/>
          <w:bCs w:val="0"/>
          <w:color w:val="000000"/>
          <w:sz w:val="20"/>
          <w:szCs w:val="20"/>
          <w:bdr w:val="none" w:sz="0" w:space="0" w:color="auto" w:frame="1"/>
          <w:lang w:val="tr-TR"/>
        </w:rPr>
      </w:pPr>
    </w:p>
    <w:p w14:paraId="6E6EBDBE" w14:textId="2DE9161F" w:rsidR="00CD73AB" w:rsidRPr="00B0408C" w:rsidRDefault="00CD73AB" w:rsidP="00CD73AB">
      <w:pPr>
        <w:shd w:val="clear" w:color="auto" w:fill="FFFFFF"/>
        <w:spacing w:line="276" w:lineRule="auto"/>
        <w:jc w:val="both"/>
        <w:rPr>
          <w:rFonts w:ascii="Arial" w:hAnsi="Arial" w:cs="Arial"/>
          <w:sz w:val="20"/>
          <w:szCs w:val="20"/>
          <w:lang w:val="tr-TR" w:eastAsia="tr-TR"/>
        </w:rPr>
      </w:pPr>
      <w:r w:rsidRPr="00B0408C">
        <w:rPr>
          <w:rStyle w:val="Strong"/>
          <w:rFonts w:ascii="Arial" w:hAnsi="Arial" w:cs="Arial"/>
          <w:b w:val="0"/>
          <w:color w:val="000000"/>
          <w:sz w:val="20"/>
          <w:szCs w:val="20"/>
          <w:bdr w:val="none" w:sz="0" w:space="0" w:color="auto" w:frame="1"/>
          <w:lang w:val="tr-TR"/>
        </w:rPr>
        <w:t>Yukarıda yer alan Amaçlar’ın yerine getirilmesi doğrultusunda toplanan kişisel verileriniz</w:t>
      </w:r>
      <w:r w:rsidRPr="00B0408C">
        <w:rPr>
          <w:rStyle w:val="Strong"/>
          <w:rFonts w:ascii="Arial" w:hAnsi="Arial" w:cs="Arial"/>
          <w:bCs w:val="0"/>
          <w:color w:val="000000"/>
          <w:sz w:val="20"/>
          <w:szCs w:val="20"/>
          <w:bdr w:val="none" w:sz="0" w:space="0" w:color="auto" w:frame="1"/>
          <w:lang w:val="tr-TR"/>
        </w:rPr>
        <w:t xml:space="preserve">; </w:t>
      </w:r>
      <w:r w:rsidRPr="00B0408C">
        <w:rPr>
          <w:rFonts w:ascii="Arial" w:hAnsi="Arial" w:cs="Arial"/>
          <w:bCs/>
          <w:sz w:val="20"/>
          <w:szCs w:val="20"/>
          <w:lang w:val="tr-TR" w:eastAsia="tr-TR"/>
        </w:rPr>
        <w:t xml:space="preserve">meşru menfaatimiz kapsamında hizmet tedarik ettiğimiz danışmanlar ve diğer teknik hizmet sağlayıcılara, </w:t>
      </w:r>
      <w:r w:rsidRPr="00B0408C">
        <w:rPr>
          <w:rStyle w:val="Strong"/>
          <w:rFonts w:ascii="Arial" w:hAnsi="Arial" w:cs="Arial"/>
          <w:b w:val="0"/>
          <w:color w:val="000000"/>
          <w:sz w:val="20"/>
          <w:szCs w:val="20"/>
          <w:bdr w:val="none" w:sz="0" w:space="0" w:color="auto" w:frame="1"/>
          <w:lang w:val="tr-TR"/>
        </w:rPr>
        <w:t xml:space="preserve">meşru menfaatlerimiz kapsamında iş birliği içerisinde olduğumuz iş </w:t>
      </w:r>
      <w:r w:rsidR="00164897" w:rsidRPr="00B0408C">
        <w:rPr>
          <w:rStyle w:val="Strong"/>
          <w:rFonts w:ascii="Arial" w:hAnsi="Arial" w:cs="Arial"/>
          <w:b w:val="0"/>
          <w:color w:val="000000"/>
          <w:sz w:val="20"/>
          <w:szCs w:val="20"/>
          <w:bdr w:val="none" w:sz="0" w:space="0" w:color="auto" w:frame="1"/>
          <w:lang w:val="tr-TR"/>
        </w:rPr>
        <w:t>or</w:t>
      </w:r>
      <w:r w:rsidRPr="00B0408C">
        <w:rPr>
          <w:rFonts w:ascii="Arial" w:hAnsi="Arial" w:cs="Arial"/>
          <w:bCs/>
          <w:sz w:val="20"/>
          <w:szCs w:val="20"/>
          <w:lang w:val="tr-TR" w:eastAsia="tr-TR"/>
        </w:rPr>
        <w:t>taklarımıza, kanunlarda</w:t>
      </w:r>
      <w:r w:rsidRPr="00B0408C">
        <w:rPr>
          <w:rFonts w:ascii="Arial" w:hAnsi="Arial" w:cs="Arial"/>
          <w:sz w:val="20"/>
          <w:szCs w:val="20"/>
          <w:lang w:val="tr-TR" w:eastAsia="tr-TR"/>
        </w:rPr>
        <w:t xml:space="preserve"> açıkça öngörülmesi ve hukuki yükümlülüklerimizin yerine getirilmesi kapsamında kanunen yetkili kamu kurumları ve kanunen yetkili özel kuruluşlara Kanun’un 5. maddesinde düzenlenen veri işleme şartları kapsamında Kanun’un 8. maddesinde belirtilen kişisel verilerin aktarılmasına ilişkin kurallara uygun olarak aktarılabilecektir.     </w:t>
      </w:r>
    </w:p>
    <w:p w14:paraId="0F3F3DC6" w14:textId="77777777" w:rsidR="00F94F27" w:rsidRPr="00B0408C" w:rsidRDefault="00F94F27" w:rsidP="00F94F27">
      <w:pPr>
        <w:spacing w:before="100" w:beforeAutospacing="1" w:after="210"/>
        <w:jc w:val="both"/>
        <w:rPr>
          <w:rFonts w:ascii="Arial" w:hAnsi="Arial" w:cs="Arial"/>
          <w:sz w:val="20"/>
          <w:szCs w:val="20"/>
          <w:lang w:val="tr-TR" w:eastAsia="tr-TR"/>
        </w:rPr>
      </w:pPr>
      <w:r w:rsidRPr="00B0408C">
        <w:rPr>
          <w:rFonts w:ascii="Arial" w:hAnsi="Arial" w:cs="Arial"/>
          <w:sz w:val="20"/>
          <w:szCs w:val="20"/>
          <w:lang w:val="tr-TR" w:eastAsia="tr-TR"/>
        </w:rPr>
        <w:t>Platform üzerinde kullanılan bazı çerezler Şirket haricindeki üçüncü parti servis sağlayıcılar tarafından sağlanmaktadır. Açık rızanızı vermeniz halinde kimlik ve pazarlama verileriniz ile çerez kayıtlarınız:</w:t>
      </w:r>
    </w:p>
    <w:p w14:paraId="31D21F68" w14:textId="68FA04EE" w:rsidR="00F94F27" w:rsidRPr="00E048F2" w:rsidRDefault="00F94F27" w:rsidP="00E048F2">
      <w:pPr>
        <w:numPr>
          <w:ilvl w:val="0"/>
          <w:numId w:val="4"/>
        </w:numPr>
        <w:spacing w:before="100" w:beforeAutospacing="1" w:after="100" w:afterAutospacing="1" w:line="259" w:lineRule="auto"/>
        <w:jc w:val="both"/>
        <w:rPr>
          <w:rFonts w:ascii="Arial" w:hAnsi="Arial" w:cs="Arial"/>
          <w:sz w:val="20"/>
          <w:szCs w:val="20"/>
          <w:lang w:val="tr-TR" w:eastAsia="tr-TR"/>
        </w:rPr>
      </w:pPr>
      <w:r w:rsidRPr="00B0408C">
        <w:rPr>
          <w:rFonts w:ascii="Arial" w:hAnsi="Arial" w:cs="Arial"/>
          <w:sz w:val="20"/>
          <w:szCs w:val="20"/>
          <w:lang w:val="tr-TR" w:eastAsia="tr-TR"/>
        </w:rPr>
        <w:lastRenderedPageBreak/>
        <w:t>Zorunlu çerez kullanımı ile sunulan online servislerin düzgün şekilde çalışabilmesi amacıyla yurt dışında mukim sağlayıcı Google LLC,</w:t>
      </w:r>
    </w:p>
    <w:p w14:paraId="650BA415" w14:textId="77777777" w:rsidR="00F94F27" w:rsidRPr="00B0408C" w:rsidRDefault="00F94F27" w:rsidP="00F94F27">
      <w:pPr>
        <w:spacing w:before="100" w:beforeAutospacing="1" w:after="210"/>
        <w:jc w:val="both"/>
        <w:rPr>
          <w:rFonts w:ascii="Arial" w:hAnsi="Arial" w:cs="Arial"/>
          <w:sz w:val="20"/>
          <w:szCs w:val="20"/>
          <w:lang w:val="tr-TR" w:eastAsia="tr-TR"/>
        </w:rPr>
      </w:pPr>
      <w:r w:rsidRPr="00B0408C">
        <w:rPr>
          <w:rFonts w:ascii="Arial" w:hAnsi="Arial" w:cs="Arial"/>
          <w:sz w:val="20"/>
          <w:szCs w:val="20"/>
          <w:lang w:val="tr-TR" w:eastAsia="tr-TR"/>
        </w:rPr>
        <w:t>ilgili Kanun’un 5. maddesinde düzenlenen veri işleme şartları kapsamında Kanun’un 9. maddesinde belirtilen kişisel verilerin aktarılmasına ilişkin kurallara uygun olarak aktarılabilecektir.</w:t>
      </w:r>
    </w:p>
    <w:p w14:paraId="1840EEA4" w14:textId="77777777" w:rsidR="00F94F27" w:rsidRPr="00B0408C" w:rsidRDefault="00F94F27" w:rsidP="00CD73AB">
      <w:pPr>
        <w:shd w:val="clear" w:color="auto" w:fill="FFFFFF"/>
        <w:spacing w:line="276" w:lineRule="auto"/>
        <w:jc w:val="both"/>
        <w:rPr>
          <w:rFonts w:ascii="Arial" w:hAnsi="Arial" w:cs="Arial"/>
          <w:sz w:val="20"/>
          <w:szCs w:val="20"/>
          <w:lang w:val="tr-TR" w:eastAsia="tr-TR"/>
        </w:rPr>
      </w:pPr>
    </w:p>
    <w:p w14:paraId="5E352250" w14:textId="77777777" w:rsidR="00CD73AB" w:rsidRPr="00B0408C" w:rsidRDefault="00CD73AB" w:rsidP="00CD73AB">
      <w:pPr>
        <w:shd w:val="clear" w:color="auto" w:fill="FFFFFF"/>
        <w:spacing w:line="276" w:lineRule="auto"/>
        <w:jc w:val="both"/>
        <w:rPr>
          <w:rFonts w:ascii="Arial" w:hAnsi="Arial" w:cs="Arial"/>
          <w:sz w:val="20"/>
          <w:szCs w:val="20"/>
          <w:lang w:val="tr-TR" w:eastAsia="tr-TR"/>
        </w:rPr>
      </w:pPr>
    </w:p>
    <w:p w14:paraId="377231E0"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sz w:val="20"/>
          <w:szCs w:val="20"/>
          <w:u w:val="single"/>
        </w:rPr>
      </w:pPr>
      <w:r w:rsidRPr="00B0408C">
        <w:rPr>
          <w:rStyle w:val="Strong"/>
          <w:rFonts w:ascii="Arial" w:hAnsi="Arial" w:cs="Arial"/>
          <w:color w:val="000000"/>
          <w:sz w:val="20"/>
          <w:szCs w:val="20"/>
          <w:u w:val="single"/>
          <w:bdr w:val="none" w:sz="0" w:space="0" w:color="auto" w:frame="1"/>
        </w:rPr>
        <w:t xml:space="preserve">Kişisel Veri Toplamanın Yöntemi </w:t>
      </w:r>
    </w:p>
    <w:p w14:paraId="32F03DE9"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Fonts w:ascii="Arial" w:hAnsi="Arial" w:cs="Arial"/>
          <w:bCs/>
          <w:sz w:val="20"/>
          <w:szCs w:val="20"/>
        </w:rPr>
      </w:pPr>
      <w:r w:rsidRPr="00B0408C">
        <w:rPr>
          <w:rFonts w:ascii="Arial" w:hAnsi="Arial" w:cs="Arial"/>
          <w:sz w:val="20"/>
          <w:szCs w:val="20"/>
        </w:rPr>
        <w:t>Kişisel verileriniz, yukarıda yer verilen Amaçlar’ın yerine getirilmesi kapsamında</w:t>
      </w:r>
      <w:r w:rsidRPr="00B0408C">
        <w:rPr>
          <w:rFonts w:ascii="Arial" w:hAnsi="Arial" w:cs="Arial"/>
          <w:color w:val="333333"/>
          <w:sz w:val="20"/>
          <w:szCs w:val="20"/>
        </w:rPr>
        <w:t xml:space="preserve"> </w:t>
      </w:r>
      <w:r w:rsidRPr="00B0408C">
        <w:rPr>
          <w:rFonts w:ascii="Arial" w:hAnsi="Arial" w:cs="Arial"/>
          <w:sz w:val="20"/>
          <w:szCs w:val="20"/>
        </w:rPr>
        <w:t>elektronik ortamda Platform’da yer alan çerezler vasıtasıyla</w:t>
      </w:r>
      <w:r w:rsidRPr="00B0408C" w:rsidDel="00A61B04">
        <w:rPr>
          <w:rStyle w:val="Strong"/>
          <w:rFonts w:ascii="Arial" w:hAnsi="Arial" w:cs="Arial"/>
          <w:color w:val="000000"/>
          <w:sz w:val="20"/>
          <w:szCs w:val="20"/>
          <w:bdr w:val="none" w:sz="0" w:space="0" w:color="auto" w:frame="1"/>
        </w:rPr>
        <w:t xml:space="preserve"> </w:t>
      </w:r>
      <w:r w:rsidRPr="00B0408C">
        <w:rPr>
          <w:rFonts w:ascii="Arial" w:hAnsi="Arial" w:cs="Arial"/>
          <w:sz w:val="20"/>
          <w:szCs w:val="20"/>
        </w:rPr>
        <w:t xml:space="preserve">toplanmaktadır. </w:t>
      </w:r>
    </w:p>
    <w:p w14:paraId="4583DDD3" w14:textId="77777777" w:rsidR="00CD73AB" w:rsidRPr="00B0408C" w:rsidRDefault="00CD73AB" w:rsidP="00CD73AB">
      <w:pPr>
        <w:shd w:val="clear" w:color="auto" w:fill="FFFFFF"/>
        <w:spacing w:line="276" w:lineRule="auto"/>
        <w:rPr>
          <w:rFonts w:ascii="Arial" w:hAnsi="Arial" w:cs="Arial"/>
          <w:sz w:val="20"/>
          <w:szCs w:val="20"/>
          <w:lang w:val="tr-TR"/>
        </w:rPr>
      </w:pPr>
    </w:p>
    <w:p w14:paraId="6EE1BABF" w14:textId="77777777" w:rsidR="00CD73AB" w:rsidRPr="00B0408C" w:rsidRDefault="00CD73AB" w:rsidP="00CD73AB">
      <w:pPr>
        <w:pStyle w:val="NormalWeb"/>
        <w:shd w:val="clear" w:color="auto" w:fill="FFFFFF"/>
        <w:spacing w:before="0" w:beforeAutospacing="0" w:after="0" w:afterAutospacing="0" w:line="276" w:lineRule="auto"/>
        <w:jc w:val="both"/>
        <w:textAlignment w:val="baseline"/>
        <w:rPr>
          <w:rFonts w:ascii="Arial" w:eastAsia="MS Mincho" w:hAnsi="Arial" w:cs="Arial"/>
          <w:b/>
          <w:bCs/>
          <w:color w:val="000000"/>
          <w:sz w:val="20"/>
          <w:szCs w:val="20"/>
          <w:u w:val="single"/>
          <w:bdr w:val="none" w:sz="0" w:space="0" w:color="auto" w:frame="1"/>
          <w:lang w:eastAsia="en-US"/>
        </w:rPr>
      </w:pPr>
      <w:r w:rsidRPr="00B0408C">
        <w:rPr>
          <w:rStyle w:val="Strong"/>
          <w:rFonts w:ascii="Arial" w:hAnsi="Arial" w:cs="Arial"/>
          <w:color w:val="000000"/>
          <w:sz w:val="20"/>
          <w:szCs w:val="20"/>
          <w:u w:val="single"/>
          <w:bdr w:val="none" w:sz="0" w:space="0" w:color="auto" w:frame="1"/>
        </w:rPr>
        <w:t>İlgili Kişinin Kanun’un 11. Maddesinde Sayılan Hakları</w:t>
      </w:r>
      <w:bookmarkStart w:id="0" w:name="_Hlk57664899"/>
    </w:p>
    <w:p w14:paraId="64C61C15" w14:textId="77777777" w:rsidR="00CD73AB" w:rsidRPr="00B0408C" w:rsidRDefault="00CD73AB" w:rsidP="00CD73AB">
      <w:pPr>
        <w:spacing w:line="276" w:lineRule="auto"/>
        <w:jc w:val="both"/>
        <w:rPr>
          <w:rFonts w:ascii="Arial" w:hAnsi="Arial" w:cs="Arial"/>
          <w:sz w:val="20"/>
          <w:szCs w:val="20"/>
          <w:lang w:val="tr-TR"/>
        </w:rPr>
      </w:pPr>
    </w:p>
    <w:p w14:paraId="1F3044A5" w14:textId="77777777" w:rsidR="00CD73AB" w:rsidRPr="00B0408C" w:rsidRDefault="00CD73AB" w:rsidP="00CD73AB">
      <w:pPr>
        <w:spacing w:line="276" w:lineRule="auto"/>
        <w:jc w:val="both"/>
        <w:rPr>
          <w:rFonts w:ascii="Arial" w:hAnsi="Arial" w:cs="Arial"/>
          <w:sz w:val="20"/>
          <w:szCs w:val="20"/>
          <w:lang w:val="tr-TR"/>
        </w:rPr>
      </w:pPr>
      <w:r w:rsidRPr="00B0408C">
        <w:rPr>
          <w:rFonts w:ascii="Arial" w:hAnsi="Arial" w:cs="Arial"/>
          <w:sz w:val="20"/>
          <w:szCs w:val="20"/>
          <w:lang w:val="tr-TR"/>
        </w:rPr>
        <w:t xml:space="preserve">İlgili kişi olarak Kanun’un 11. maddesi uyarınca aşağıdaki haklara sahip olduğunuzu bildiririz: </w:t>
      </w:r>
    </w:p>
    <w:p w14:paraId="19C640D1"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sz w:val="20"/>
          <w:szCs w:val="20"/>
          <w:lang w:val="tr-TR"/>
        </w:rPr>
        <w:t>Kişisel verilerinizin işlenip işlenmediğini öğrenme,</w:t>
      </w:r>
    </w:p>
    <w:p w14:paraId="65B1415A"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sz w:val="20"/>
          <w:szCs w:val="20"/>
          <w:lang w:val="tr-TR"/>
        </w:rPr>
        <w:t>Kişisel verileriniz işlenmişse buna ilişkin bilgi talep etme,</w:t>
      </w:r>
    </w:p>
    <w:p w14:paraId="5C251912"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sz w:val="20"/>
          <w:szCs w:val="20"/>
          <w:lang w:val="tr-TR"/>
        </w:rPr>
        <w:t>Kişisel verilerinizin işlenme amacını ve bunların amacına uygun kullanılıp kullanılmadığını öğrenme,</w:t>
      </w:r>
    </w:p>
    <w:p w14:paraId="163FBFA7"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sz w:val="20"/>
          <w:szCs w:val="20"/>
          <w:lang w:val="tr-TR"/>
        </w:rPr>
        <w:t>Yurt içinde veya yurt dışında kişisel verilerinizin aktarıldığı üçüncü kişileri bilme,</w:t>
      </w:r>
    </w:p>
    <w:p w14:paraId="26A823AA"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sz w:val="20"/>
          <w:szCs w:val="20"/>
          <w:lang w:val="tr-TR"/>
        </w:rPr>
        <w:t>Kişisel verilerinizin eksik veya yanlış işlenmiş olması hâlinde bunların düzeltilmesini isteme ve bu kapsamda yapılan işlemin kişisel verilerinizin aktarıldığı üçüncü kişilere bildirilmesini isteme,</w:t>
      </w:r>
    </w:p>
    <w:p w14:paraId="1B6CFADD"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color w:val="000000"/>
          <w:sz w:val="20"/>
          <w:szCs w:val="20"/>
          <w:lang w:val="tr-TR"/>
        </w:rPr>
        <w:t>Kanun</w:t>
      </w:r>
      <w:r w:rsidRPr="00B0408C">
        <w:rPr>
          <w:rFonts w:ascii="Arial" w:hAnsi="Arial" w:cs="Arial"/>
          <w:sz w:val="20"/>
          <w:szCs w:val="20"/>
          <w:lang w:val="tr-TR"/>
        </w:rPr>
        <w:t xml:space="preserve">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w:t>
      </w:r>
    </w:p>
    <w:p w14:paraId="3EE0BC6A"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sz w:val="20"/>
          <w:szCs w:val="20"/>
          <w:lang w:val="tr-TR"/>
        </w:rPr>
        <w:t>İşlenen verilerinizin münhasıran otomatik sistemler vasıtasıyla analiz edilmesi suretiyle aleyhinize bir sonucun ortaya çıkmasına itiraz etme,</w:t>
      </w:r>
    </w:p>
    <w:p w14:paraId="4EA8F6F7" w14:textId="77777777" w:rsidR="00CD73AB" w:rsidRPr="00B0408C" w:rsidRDefault="00CD73AB" w:rsidP="00CD73AB">
      <w:pPr>
        <w:pStyle w:val="ListParagraph"/>
        <w:numPr>
          <w:ilvl w:val="0"/>
          <w:numId w:val="2"/>
        </w:numPr>
        <w:spacing w:line="276" w:lineRule="auto"/>
        <w:ind w:left="709" w:hanging="425"/>
        <w:jc w:val="both"/>
        <w:rPr>
          <w:rFonts w:ascii="Arial" w:hAnsi="Arial" w:cs="Arial"/>
          <w:sz w:val="20"/>
          <w:szCs w:val="20"/>
          <w:lang w:val="tr-TR"/>
        </w:rPr>
      </w:pPr>
      <w:r w:rsidRPr="00B0408C">
        <w:rPr>
          <w:rFonts w:ascii="Arial" w:hAnsi="Arial" w:cs="Arial"/>
          <w:sz w:val="20"/>
          <w:szCs w:val="20"/>
          <w:lang w:val="tr-TR"/>
        </w:rPr>
        <w:t xml:space="preserve">Kişisel verilerinizin kanuna aykırı olarak işlenmesi sebebiyle zarara uğraması hâlinde zararın giderilmesini talep etme. </w:t>
      </w:r>
    </w:p>
    <w:bookmarkEnd w:id="0"/>
    <w:p w14:paraId="43172E02" w14:textId="77777777" w:rsidR="00CD73AB" w:rsidRPr="00B0408C" w:rsidRDefault="00CD73AB" w:rsidP="00CD73AB">
      <w:pPr>
        <w:spacing w:line="276" w:lineRule="auto"/>
        <w:rPr>
          <w:rFonts w:ascii="Arial" w:hAnsi="Arial" w:cs="Arial"/>
          <w:b/>
          <w:sz w:val="20"/>
          <w:szCs w:val="20"/>
          <w:lang w:val="tr-TR"/>
        </w:rPr>
      </w:pPr>
    </w:p>
    <w:p w14:paraId="6B4CD91E" w14:textId="5EB71F6D" w:rsidR="00CD73AB" w:rsidRPr="00B0408C" w:rsidRDefault="00CD73AB" w:rsidP="00CD73AB">
      <w:pPr>
        <w:spacing w:line="276" w:lineRule="auto"/>
        <w:jc w:val="both"/>
      </w:pPr>
      <w:bookmarkStart w:id="1" w:name="_Hlk54788613"/>
      <w:r w:rsidRPr="00B0408C">
        <w:rPr>
          <w:rFonts w:ascii="Arial" w:hAnsi="Arial" w:cs="Arial"/>
          <w:sz w:val="20"/>
          <w:szCs w:val="20"/>
          <w:lang w:val="tr-TR"/>
        </w:rPr>
        <w:t xml:space="preserve">Yukarıda yer alan haklarınıza ilişkin taleplerinizi </w:t>
      </w:r>
      <w:r w:rsidR="00000000">
        <w:fldChar w:fldCharType="begin"/>
      </w:r>
      <w:r w:rsidR="00000000">
        <w:instrText>HYPERLINK "https://www.setair.com.tr/kvkk/izin-iptal"</w:instrText>
      </w:r>
      <w:r w:rsidR="00000000">
        <w:fldChar w:fldCharType="separate"/>
      </w:r>
      <w:r w:rsidR="000F7745" w:rsidRPr="00B0408C">
        <w:rPr>
          <w:rStyle w:val="Hyperlink"/>
          <w:rFonts w:ascii="Arial" w:hAnsi="Arial" w:cs="Arial"/>
          <w:sz w:val="20"/>
          <w:szCs w:val="20"/>
          <w:lang w:val="tr-TR"/>
        </w:rPr>
        <w:t>https://www.setair.com.tr/kvkk/izin-iptal</w:t>
      </w:r>
      <w:r w:rsidR="00000000">
        <w:rPr>
          <w:rStyle w:val="Hyperlink"/>
          <w:rFonts w:ascii="Arial" w:hAnsi="Arial" w:cs="Arial"/>
          <w:sz w:val="20"/>
          <w:szCs w:val="20"/>
          <w:lang w:val="tr-TR"/>
        </w:rPr>
        <w:fldChar w:fldCharType="end"/>
      </w:r>
      <w:r w:rsidR="000F7745" w:rsidRPr="00B0408C">
        <w:rPr>
          <w:rFonts w:ascii="Arial" w:hAnsi="Arial" w:cs="Arial"/>
          <w:sz w:val="20"/>
          <w:szCs w:val="20"/>
          <w:lang w:val="tr-TR"/>
        </w:rPr>
        <w:t xml:space="preserve"> </w:t>
      </w:r>
      <w:r w:rsidRPr="00B0408C">
        <w:rPr>
          <w:rFonts w:ascii="Arial" w:hAnsi="Arial" w:cs="Arial"/>
          <w:sz w:val="20"/>
          <w:szCs w:val="20"/>
          <w:lang w:val="tr-TR"/>
        </w:rPr>
        <w:t xml:space="preserve">adresinden ulaşabileceğiniz İlgili Kişi Başvuru Formu’nu doldurarak Şirketimize iletmeniz durumunda Şirketimiz talebin niteliğine göre talebi en kısa sürede ve en geç otuz gün içinde ücretsiz olarak sonuçlandıracaktır. Ancak, işlemin ayrıca bir maliyeti gerektirmesi hâlinde, Şirketimiz tarafından Kişisel Verileri Koruma Kurulu tarafından belirlenen tarifedeki ücret </w:t>
      </w:r>
      <w:bookmarkEnd w:id="1"/>
      <w:r w:rsidRPr="00B0408C">
        <w:rPr>
          <w:rFonts w:ascii="Arial" w:hAnsi="Arial" w:cs="Arial"/>
          <w:sz w:val="20"/>
          <w:szCs w:val="20"/>
          <w:lang w:val="tr-TR"/>
        </w:rPr>
        <w:t>talep edilebilecektir.</w:t>
      </w:r>
    </w:p>
    <w:p w14:paraId="7E323E4B" w14:textId="77777777" w:rsidR="00CD73AB" w:rsidRPr="00B0408C" w:rsidRDefault="00CD73AB" w:rsidP="00CD73AB">
      <w:pPr>
        <w:shd w:val="clear" w:color="auto" w:fill="FFFFFF"/>
        <w:spacing w:line="276" w:lineRule="auto"/>
        <w:rPr>
          <w:rFonts w:ascii="Arial" w:hAnsi="Arial" w:cs="Arial"/>
          <w:sz w:val="20"/>
          <w:szCs w:val="20"/>
          <w:lang w:val="tr-TR"/>
        </w:rPr>
      </w:pPr>
    </w:p>
    <w:p w14:paraId="688CC0C0" w14:textId="77777777" w:rsidR="00CD73AB" w:rsidRPr="00B0408C" w:rsidRDefault="00CD73AB" w:rsidP="00CD73AB">
      <w:pPr>
        <w:shd w:val="clear" w:color="auto" w:fill="FFFFFF"/>
        <w:spacing w:line="276" w:lineRule="auto"/>
        <w:rPr>
          <w:rFonts w:ascii="Arial" w:hAnsi="Arial" w:cs="Arial"/>
          <w:b/>
          <w:sz w:val="20"/>
          <w:szCs w:val="20"/>
          <w:u w:val="single"/>
          <w:lang w:val="tr-TR"/>
        </w:rPr>
      </w:pPr>
      <w:r w:rsidRPr="00B0408C">
        <w:rPr>
          <w:rFonts w:ascii="Arial" w:hAnsi="Arial" w:cs="Arial"/>
          <w:b/>
          <w:sz w:val="20"/>
          <w:szCs w:val="20"/>
          <w:u w:val="single"/>
          <w:lang w:val="tr-TR"/>
        </w:rPr>
        <w:t>Çerez Tercihleri</w:t>
      </w:r>
    </w:p>
    <w:p w14:paraId="7ACB692D" w14:textId="77777777" w:rsidR="00CD73AB" w:rsidRPr="00B0408C" w:rsidRDefault="00CD73AB" w:rsidP="00CD73AB">
      <w:pPr>
        <w:shd w:val="clear" w:color="auto" w:fill="FFFFFF"/>
        <w:spacing w:line="276" w:lineRule="auto"/>
        <w:jc w:val="both"/>
        <w:rPr>
          <w:rFonts w:ascii="Arial" w:hAnsi="Arial" w:cs="Arial"/>
          <w:sz w:val="20"/>
          <w:szCs w:val="20"/>
          <w:lang w:val="tr-TR"/>
        </w:rPr>
      </w:pPr>
      <w:r w:rsidRPr="00B0408C">
        <w:rPr>
          <w:rFonts w:ascii="Arial" w:hAnsi="Arial" w:cs="Arial"/>
          <w:sz w:val="20"/>
          <w:szCs w:val="20"/>
          <w:lang w:val="tr-TR"/>
        </w:rPr>
        <w:t xml:space="preserve">Site’de yer alan </w:t>
      </w:r>
      <w:r w:rsidRPr="00B0408C">
        <w:rPr>
          <w:rFonts w:ascii="Arial" w:hAnsi="Arial" w:cs="Arial"/>
          <w:noProof/>
          <w:sz w:val="20"/>
          <w:szCs w:val="20"/>
        </w:rPr>
        <w:drawing>
          <wp:inline distT="0" distB="0" distL="0" distR="0" wp14:anchorId="0269D250" wp14:editId="30B5F30C">
            <wp:extent cx="328863" cy="31242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015" cy="316365"/>
                    </a:xfrm>
                    <a:prstGeom prst="rect">
                      <a:avLst/>
                    </a:prstGeom>
                    <a:noFill/>
                    <a:ln>
                      <a:noFill/>
                    </a:ln>
                  </pic:spPr>
                </pic:pic>
              </a:graphicData>
            </a:graphic>
          </wp:inline>
        </w:drawing>
      </w:r>
      <w:r w:rsidRPr="00B0408C">
        <w:rPr>
          <w:rFonts w:ascii="Arial" w:hAnsi="Arial" w:cs="Arial"/>
          <w:sz w:val="20"/>
          <w:szCs w:val="20"/>
          <w:lang w:val="tr-TR"/>
        </w:rPr>
        <w:t xml:space="preserve"> ikona tıklayarak istediğiniz anda çerezlere ilişkin tercihlerinizi değiştirebilirsiniz. Bunu yapabilmek için çerez yönetim panelindeki butonları tercihinize göre “açık” veya “kapalı” konuma getirerek “Ayarları kaydet” butonuna tıklayınız. Akabinde; ayarlarınızı etkin hâle getirmek için sayfayı yenileyiniz. </w:t>
      </w:r>
    </w:p>
    <w:p w14:paraId="688EE4F9" w14:textId="77777777" w:rsidR="00CD73AB" w:rsidRPr="00B0408C" w:rsidRDefault="00CD73AB" w:rsidP="00CD73AB">
      <w:pPr>
        <w:shd w:val="clear" w:color="auto" w:fill="FFFFFF"/>
        <w:spacing w:line="276" w:lineRule="auto"/>
        <w:jc w:val="both"/>
        <w:rPr>
          <w:rFonts w:ascii="Arial" w:hAnsi="Arial" w:cs="Arial"/>
          <w:sz w:val="20"/>
          <w:szCs w:val="20"/>
          <w:lang w:val="tr-TR"/>
        </w:rPr>
      </w:pPr>
    </w:p>
    <w:p w14:paraId="4CF30796" w14:textId="77777777" w:rsidR="00CD73AB" w:rsidRPr="00B0408C" w:rsidRDefault="00CD73AB" w:rsidP="00CD73AB">
      <w:pPr>
        <w:shd w:val="clear" w:color="auto" w:fill="FFFFFF"/>
        <w:spacing w:line="276" w:lineRule="auto"/>
        <w:jc w:val="both"/>
        <w:rPr>
          <w:rFonts w:ascii="Arial" w:hAnsi="Arial" w:cs="Arial"/>
          <w:sz w:val="20"/>
          <w:szCs w:val="20"/>
          <w:lang w:val="tr-TR"/>
        </w:rPr>
      </w:pPr>
      <w:r w:rsidRPr="00B0408C">
        <w:rPr>
          <w:rFonts w:ascii="Arial" w:hAnsi="Arial" w:cs="Arial"/>
          <w:sz w:val="20"/>
          <w:szCs w:val="20"/>
          <w:lang w:val="tr-TR"/>
        </w:rPr>
        <w:t xml:space="preserve">Ayrıca, kullandığınız tarayıcının ayarları aracılığıyla da kısmen kontrol sağlayabilirsiniz. Sık kullanılan tarayıcılarda çerezlerin yönetimine ilişkin bilgilere aşağıdaki bağlantılar aracılığıyla erişebilirsiniz: </w:t>
      </w:r>
    </w:p>
    <w:p w14:paraId="2276EB3F" w14:textId="0B51B839" w:rsidR="00CD73AB" w:rsidRPr="00B0408C" w:rsidRDefault="00CD73AB" w:rsidP="00CD73AB">
      <w:pPr>
        <w:numPr>
          <w:ilvl w:val="0"/>
          <w:numId w:val="2"/>
        </w:numPr>
        <w:shd w:val="clear" w:color="auto" w:fill="FFFFFF"/>
        <w:spacing w:line="276" w:lineRule="auto"/>
        <w:rPr>
          <w:rFonts w:ascii="Arial" w:hAnsi="Arial" w:cs="Arial"/>
          <w:sz w:val="20"/>
          <w:szCs w:val="20"/>
          <w:lang w:val="tr-TR"/>
        </w:rPr>
      </w:pPr>
      <w:r w:rsidRPr="00B0408C">
        <w:rPr>
          <w:rFonts w:ascii="Arial" w:hAnsi="Arial" w:cs="Arial"/>
          <w:sz w:val="20"/>
          <w:szCs w:val="20"/>
          <w:lang w:val="tr-TR"/>
        </w:rPr>
        <w:t>Google Chrome</w:t>
      </w:r>
      <w:r w:rsidR="000F7745" w:rsidRPr="00B0408C">
        <w:rPr>
          <w:rFonts w:ascii="Arial" w:hAnsi="Arial" w:cs="Arial"/>
          <w:sz w:val="20"/>
          <w:szCs w:val="20"/>
          <w:lang w:val="tr-TR"/>
        </w:rPr>
        <w:t xml:space="preserve"> </w:t>
      </w:r>
      <w:r w:rsidRPr="00B0408C">
        <w:rPr>
          <w:rFonts w:ascii="Arial" w:hAnsi="Arial" w:cs="Arial"/>
          <w:sz w:val="20"/>
          <w:szCs w:val="20"/>
          <w:lang w:val="tr-TR"/>
        </w:rPr>
        <w:t>(</w:t>
      </w:r>
      <w:hyperlink r:id="rId8" w:history="1">
        <w:r w:rsidRPr="00B0408C">
          <w:rPr>
            <w:rStyle w:val="Hyperlink"/>
            <w:rFonts w:ascii="Arial" w:hAnsi="Arial" w:cs="Arial"/>
            <w:sz w:val="20"/>
            <w:szCs w:val="20"/>
            <w:lang w:val="tr-TR"/>
          </w:rPr>
          <w:t>https://support</w:t>
        </w:r>
      </w:hyperlink>
      <w:r w:rsidRPr="00B0408C">
        <w:rPr>
          <w:rFonts w:ascii="Arial" w:hAnsi="Arial" w:cs="Arial"/>
          <w:sz w:val="20"/>
          <w:szCs w:val="20"/>
          <w:lang w:val="tr-TR"/>
        </w:rPr>
        <w:t>.google.com/accounts/answer/61416?co=GENIE.Platform%3Dde sktop&amp;hl=en)</w:t>
      </w:r>
    </w:p>
    <w:p w14:paraId="472B9CFD" w14:textId="77777777" w:rsidR="00CD73AB" w:rsidRPr="00B0408C" w:rsidRDefault="00CD73AB" w:rsidP="00CD73AB">
      <w:pPr>
        <w:numPr>
          <w:ilvl w:val="0"/>
          <w:numId w:val="2"/>
        </w:numPr>
        <w:shd w:val="clear" w:color="auto" w:fill="FFFFFF"/>
        <w:spacing w:line="276" w:lineRule="auto"/>
        <w:rPr>
          <w:rFonts w:ascii="Arial" w:hAnsi="Arial" w:cs="Arial"/>
          <w:sz w:val="20"/>
          <w:szCs w:val="20"/>
          <w:lang w:val="tr-TR"/>
        </w:rPr>
      </w:pPr>
      <w:r w:rsidRPr="00B0408C">
        <w:rPr>
          <w:rFonts w:ascii="Arial" w:hAnsi="Arial" w:cs="Arial"/>
          <w:sz w:val="20"/>
          <w:szCs w:val="20"/>
          <w:lang w:val="tr-TR"/>
        </w:rPr>
        <w:lastRenderedPageBreak/>
        <w:t>Mozilla Firefox (</w:t>
      </w:r>
      <w:r w:rsidR="00000000">
        <w:fldChar w:fldCharType="begin"/>
      </w:r>
      <w:r w:rsidR="00000000">
        <w:instrText>HYPERLINK "https://support.mozilla.org/en-US/kb/enhanced-trackingprotection-firefox-desktop?redirectslug=enable-and-disable-cookies-websitepreferences&amp;redirectlocale=en-US"</w:instrText>
      </w:r>
      <w:r w:rsidR="00000000">
        <w:fldChar w:fldCharType="separate"/>
      </w:r>
      <w:r w:rsidRPr="00B0408C">
        <w:rPr>
          <w:rStyle w:val="Hyperlink"/>
          <w:rFonts w:ascii="Arial" w:hAnsi="Arial" w:cs="Arial"/>
          <w:sz w:val="20"/>
          <w:szCs w:val="20"/>
          <w:lang w:val="tr-TR"/>
        </w:rPr>
        <w:t>https://support.mozilla.org/en-US/kb/enhanced-trackingprotection-firefox-desktop?redirectslug=enable-and-disable-cookies-websitepreferences&amp;redirectlocale=en-US</w:t>
      </w:r>
      <w:r w:rsidR="00000000">
        <w:rPr>
          <w:rStyle w:val="Hyperlink"/>
          <w:rFonts w:ascii="Arial" w:hAnsi="Arial" w:cs="Arial"/>
          <w:sz w:val="20"/>
          <w:szCs w:val="20"/>
          <w:lang w:val="tr-TR"/>
        </w:rPr>
        <w:fldChar w:fldCharType="end"/>
      </w:r>
      <w:r w:rsidRPr="00B0408C">
        <w:rPr>
          <w:rFonts w:ascii="Arial" w:hAnsi="Arial" w:cs="Arial"/>
          <w:sz w:val="20"/>
          <w:szCs w:val="20"/>
          <w:lang w:val="tr-TR"/>
        </w:rPr>
        <w:t>)</w:t>
      </w:r>
    </w:p>
    <w:p w14:paraId="6F326C3A" w14:textId="77777777" w:rsidR="00CD73AB" w:rsidRPr="00B0408C" w:rsidRDefault="00CD73AB" w:rsidP="00CD73AB">
      <w:pPr>
        <w:numPr>
          <w:ilvl w:val="0"/>
          <w:numId w:val="2"/>
        </w:numPr>
        <w:shd w:val="clear" w:color="auto" w:fill="FFFFFF"/>
        <w:spacing w:line="276" w:lineRule="auto"/>
        <w:rPr>
          <w:rFonts w:ascii="Arial" w:hAnsi="Arial" w:cs="Arial"/>
          <w:sz w:val="20"/>
          <w:szCs w:val="20"/>
          <w:lang w:val="tr-TR"/>
        </w:rPr>
      </w:pPr>
      <w:r w:rsidRPr="00B0408C">
        <w:rPr>
          <w:rFonts w:ascii="Arial" w:hAnsi="Arial" w:cs="Arial"/>
          <w:sz w:val="20"/>
          <w:szCs w:val="20"/>
          <w:lang w:val="tr-TR"/>
        </w:rPr>
        <w:t>Microsoft Internet Explorer (</w:t>
      </w:r>
      <w:r w:rsidR="00000000">
        <w:fldChar w:fldCharType="begin"/>
      </w:r>
      <w:r w:rsidR="00000000">
        <w:instrText>HYPERLINK "https://support.microsoft.com/en-gb/windows/deleteand-manage-cookies-168dab11-0753-043d-7c16-ede5947fc64d"</w:instrText>
      </w:r>
      <w:r w:rsidR="00000000">
        <w:fldChar w:fldCharType="separate"/>
      </w:r>
      <w:r w:rsidRPr="00B0408C">
        <w:rPr>
          <w:rStyle w:val="Hyperlink"/>
          <w:rFonts w:ascii="Arial" w:hAnsi="Arial" w:cs="Arial"/>
          <w:sz w:val="20"/>
          <w:szCs w:val="20"/>
          <w:lang w:val="tr-TR"/>
        </w:rPr>
        <w:t>https://support.microsoft.com/en-gb/windows/deleteand-manage-cookies-168dab11-0753-043d-7c16-ede5947fc64d</w:t>
      </w:r>
      <w:r w:rsidR="00000000">
        <w:rPr>
          <w:rStyle w:val="Hyperlink"/>
          <w:rFonts w:ascii="Arial" w:hAnsi="Arial" w:cs="Arial"/>
          <w:sz w:val="20"/>
          <w:szCs w:val="20"/>
          <w:lang w:val="tr-TR"/>
        </w:rPr>
        <w:fldChar w:fldCharType="end"/>
      </w:r>
      <w:r w:rsidRPr="00B0408C">
        <w:rPr>
          <w:rFonts w:ascii="Arial" w:hAnsi="Arial" w:cs="Arial"/>
          <w:sz w:val="20"/>
          <w:szCs w:val="20"/>
          <w:lang w:val="tr-TR"/>
        </w:rPr>
        <w:t>)</w:t>
      </w:r>
    </w:p>
    <w:p w14:paraId="7C6ED07F" w14:textId="77777777" w:rsidR="00CD73AB" w:rsidRPr="00B0408C" w:rsidRDefault="00CD73AB" w:rsidP="00CD73AB">
      <w:pPr>
        <w:numPr>
          <w:ilvl w:val="0"/>
          <w:numId w:val="2"/>
        </w:numPr>
        <w:shd w:val="clear" w:color="auto" w:fill="FFFFFF"/>
        <w:spacing w:line="276" w:lineRule="auto"/>
        <w:rPr>
          <w:rFonts w:ascii="Arial" w:hAnsi="Arial" w:cs="Arial"/>
          <w:sz w:val="20"/>
          <w:szCs w:val="20"/>
          <w:lang w:val="tr-TR"/>
        </w:rPr>
      </w:pPr>
      <w:r w:rsidRPr="00B0408C">
        <w:rPr>
          <w:rFonts w:ascii="Arial" w:hAnsi="Arial" w:cs="Arial"/>
          <w:sz w:val="20"/>
          <w:szCs w:val="20"/>
          <w:lang w:val="tr-TR"/>
        </w:rPr>
        <w:t>Safari (</w:t>
      </w:r>
      <w:r w:rsidR="00000000">
        <w:fldChar w:fldCharType="begin"/>
      </w:r>
      <w:r w:rsidR="00000000">
        <w:instrText>HYPERLINK "https://help.apple.com/safari/mac/9.0/" \l "/sfri40732"</w:instrText>
      </w:r>
      <w:r w:rsidR="00000000">
        <w:fldChar w:fldCharType="separate"/>
      </w:r>
      <w:r w:rsidRPr="00B0408C">
        <w:rPr>
          <w:rStyle w:val="Hyperlink"/>
          <w:rFonts w:ascii="Arial" w:hAnsi="Arial" w:cs="Arial"/>
          <w:sz w:val="20"/>
          <w:szCs w:val="20"/>
          <w:lang w:val="tr-TR"/>
        </w:rPr>
        <w:t>https://help.apple.com/safari/mac/9.0/#/sfri40732</w:t>
      </w:r>
      <w:r w:rsidR="00000000">
        <w:rPr>
          <w:rStyle w:val="Hyperlink"/>
          <w:rFonts w:ascii="Arial" w:hAnsi="Arial" w:cs="Arial"/>
          <w:sz w:val="20"/>
          <w:szCs w:val="20"/>
          <w:lang w:val="tr-TR"/>
        </w:rPr>
        <w:fldChar w:fldCharType="end"/>
      </w:r>
      <w:r w:rsidRPr="00B0408C">
        <w:rPr>
          <w:rFonts w:ascii="Arial" w:hAnsi="Arial" w:cs="Arial"/>
          <w:sz w:val="20"/>
          <w:szCs w:val="20"/>
          <w:lang w:val="tr-TR"/>
        </w:rPr>
        <w:t>)</w:t>
      </w:r>
    </w:p>
    <w:p w14:paraId="424199D6" w14:textId="77777777" w:rsidR="00CD73AB" w:rsidRPr="00B0408C" w:rsidRDefault="00CD73AB" w:rsidP="00CD73AB">
      <w:pPr>
        <w:numPr>
          <w:ilvl w:val="0"/>
          <w:numId w:val="2"/>
        </w:numPr>
        <w:shd w:val="clear" w:color="auto" w:fill="FFFFFF"/>
        <w:spacing w:line="276" w:lineRule="auto"/>
        <w:rPr>
          <w:rFonts w:ascii="Arial" w:hAnsi="Arial" w:cs="Arial"/>
          <w:sz w:val="20"/>
          <w:szCs w:val="20"/>
          <w:lang w:val="tr-TR"/>
        </w:rPr>
      </w:pPr>
      <w:r w:rsidRPr="00B0408C">
        <w:rPr>
          <w:rFonts w:ascii="Arial" w:hAnsi="Arial" w:cs="Arial"/>
          <w:sz w:val="20"/>
          <w:szCs w:val="20"/>
          <w:lang w:val="tr-TR"/>
        </w:rPr>
        <w:t>Opera (</w:t>
      </w:r>
      <w:r w:rsidR="00000000">
        <w:fldChar w:fldCharType="begin"/>
      </w:r>
      <w:r w:rsidR="00000000">
        <w:instrText>HYPERLINK "https://help.opera.com/en/latest/web-preferences/"</w:instrText>
      </w:r>
      <w:r w:rsidR="00000000">
        <w:fldChar w:fldCharType="separate"/>
      </w:r>
      <w:r w:rsidRPr="00B0408C">
        <w:rPr>
          <w:rStyle w:val="Hyperlink"/>
          <w:rFonts w:ascii="Arial" w:hAnsi="Arial" w:cs="Arial"/>
          <w:sz w:val="20"/>
          <w:szCs w:val="20"/>
          <w:lang w:val="tr-TR"/>
        </w:rPr>
        <w:t>https://help.opera.com/en/latest/web-preferences/</w:t>
      </w:r>
      <w:r w:rsidR="00000000">
        <w:rPr>
          <w:rStyle w:val="Hyperlink"/>
          <w:rFonts w:ascii="Arial" w:hAnsi="Arial" w:cs="Arial"/>
          <w:sz w:val="20"/>
          <w:szCs w:val="20"/>
          <w:lang w:val="tr-TR"/>
        </w:rPr>
        <w:fldChar w:fldCharType="end"/>
      </w:r>
      <w:r w:rsidRPr="00B0408C">
        <w:rPr>
          <w:rFonts w:ascii="Arial" w:hAnsi="Arial" w:cs="Arial"/>
          <w:sz w:val="20"/>
          <w:szCs w:val="20"/>
          <w:lang w:val="tr-TR"/>
        </w:rPr>
        <w:t>)</w:t>
      </w:r>
    </w:p>
    <w:p w14:paraId="69B790C3" w14:textId="77777777" w:rsidR="00CD73AB" w:rsidRPr="00B0408C" w:rsidRDefault="00CD73AB" w:rsidP="00CD73AB">
      <w:pPr>
        <w:shd w:val="clear" w:color="auto" w:fill="FFFFFF"/>
        <w:spacing w:line="276" w:lineRule="auto"/>
        <w:rPr>
          <w:rFonts w:ascii="Arial" w:hAnsi="Arial" w:cs="Arial"/>
          <w:sz w:val="20"/>
          <w:szCs w:val="20"/>
          <w:lang w:val="tr-TR"/>
        </w:rPr>
      </w:pPr>
    </w:p>
    <w:p w14:paraId="423989DE" w14:textId="120A803C" w:rsidR="00CD73AB" w:rsidRPr="009A7B0B" w:rsidRDefault="00CD73AB" w:rsidP="00CD73AB">
      <w:pPr>
        <w:spacing w:line="276" w:lineRule="auto"/>
        <w:jc w:val="both"/>
        <w:rPr>
          <w:rFonts w:ascii="Arial" w:eastAsiaTheme="majorEastAsia" w:hAnsi="Arial" w:cs="Arial"/>
          <w:i/>
          <w:iCs/>
          <w:color w:val="000000" w:themeColor="text1"/>
          <w:sz w:val="20"/>
          <w:szCs w:val="20"/>
        </w:rPr>
      </w:pPr>
      <w:r w:rsidRPr="00B0408C">
        <w:rPr>
          <w:rFonts w:ascii="Arial" w:eastAsiaTheme="majorEastAsia" w:hAnsi="Arial" w:cs="Arial"/>
          <w:i/>
          <w:iCs/>
          <w:color w:val="000000" w:themeColor="text1"/>
          <w:sz w:val="20"/>
          <w:szCs w:val="20"/>
        </w:rPr>
        <w:t xml:space="preserve">Son </w:t>
      </w:r>
      <w:proofErr w:type="spellStart"/>
      <w:r w:rsidRPr="00B0408C">
        <w:rPr>
          <w:rFonts w:ascii="Arial" w:eastAsiaTheme="majorEastAsia" w:hAnsi="Arial" w:cs="Arial"/>
          <w:i/>
          <w:iCs/>
          <w:color w:val="000000" w:themeColor="text1"/>
          <w:sz w:val="20"/>
          <w:szCs w:val="20"/>
        </w:rPr>
        <w:t>güncelleme</w:t>
      </w:r>
      <w:proofErr w:type="spellEnd"/>
      <w:r w:rsidRPr="00B0408C">
        <w:rPr>
          <w:rFonts w:ascii="Arial" w:eastAsiaTheme="majorEastAsia" w:hAnsi="Arial" w:cs="Arial"/>
          <w:i/>
          <w:iCs/>
          <w:color w:val="000000" w:themeColor="text1"/>
          <w:sz w:val="20"/>
          <w:szCs w:val="20"/>
        </w:rPr>
        <w:t xml:space="preserve"> </w:t>
      </w:r>
      <w:proofErr w:type="spellStart"/>
      <w:r w:rsidRPr="00B0408C">
        <w:rPr>
          <w:rFonts w:ascii="Arial" w:eastAsiaTheme="majorEastAsia" w:hAnsi="Arial" w:cs="Arial"/>
          <w:i/>
          <w:iCs/>
          <w:color w:val="000000" w:themeColor="text1"/>
          <w:sz w:val="20"/>
          <w:szCs w:val="20"/>
        </w:rPr>
        <w:t>tarihi</w:t>
      </w:r>
      <w:proofErr w:type="spellEnd"/>
      <w:r w:rsidRPr="00B0408C">
        <w:rPr>
          <w:rFonts w:ascii="Arial" w:eastAsiaTheme="majorEastAsia" w:hAnsi="Arial" w:cs="Arial"/>
          <w:i/>
          <w:iCs/>
          <w:color w:val="000000" w:themeColor="text1"/>
          <w:sz w:val="20"/>
          <w:szCs w:val="20"/>
        </w:rPr>
        <w:t xml:space="preserve">: </w:t>
      </w:r>
      <w:r w:rsidR="00E048F2">
        <w:rPr>
          <w:rFonts w:ascii="Arial" w:eastAsiaTheme="majorEastAsia" w:hAnsi="Arial" w:cs="Arial"/>
          <w:i/>
          <w:iCs/>
          <w:color w:val="000000" w:themeColor="text1"/>
          <w:sz w:val="20"/>
          <w:szCs w:val="20"/>
        </w:rPr>
        <w:t>22</w:t>
      </w:r>
      <w:r w:rsidR="00164897" w:rsidRPr="00B0408C">
        <w:rPr>
          <w:rFonts w:ascii="Arial" w:eastAsiaTheme="majorEastAsia" w:hAnsi="Arial" w:cs="Arial"/>
          <w:i/>
          <w:iCs/>
          <w:color w:val="000000" w:themeColor="text1"/>
          <w:sz w:val="20"/>
          <w:szCs w:val="20"/>
        </w:rPr>
        <w:t>.08.2023</w:t>
      </w:r>
    </w:p>
    <w:p w14:paraId="346ADB3F" w14:textId="77777777" w:rsidR="00CD73AB" w:rsidRPr="002F6358" w:rsidRDefault="00CD73AB" w:rsidP="00CD73AB">
      <w:pPr>
        <w:shd w:val="clear" w:color="auto" w:fill="FFFFFF"/>
        <w:spacing w:line="276" w:lineRule="auto"/>
        <w:rPr>
          <w:rFonts w:ascii="Arial" w:hAnsi="Arial" w:cs="Arial"/>
          <w:sz w:val="20"/>
          <w:szCs w:val="20"/>
          <w:lang w:val="tr-TR"/>
        </w:rPr>
      </w:pPr>
    </w:p>
    <w:p w14:paraId="035B9461" w14:textId="77777777" w:rsidR="00972A0A" w:rsidRDefault="00972A0A"/>
    <w:sectPr w:rsidR="00972A0A" w:rsidSect="00411D56">
      <w:headerReference w:type="even" r:id="rId9"/>
      <w:headerReference w:type="default" r:id="rId10"/>
      <w:footerReference w:type="even" r:id="rId11"/>
      <w:footerReference w:type="default" r:id="rId12"/>
      <w:headerReference w:type="first" r:id="rId13"/>
      <w:footerReference w:type="first" r:id="rId14"/>
      <w:pgSz w:w="11900" w:h="16840"/>
      <w:pgMar w:top="1701" w:right="1418" w:bottom="1701" w:left="1418" w:header="85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95DF" w14:textId="77777777" w:rsidR="004109E8" w:rsidRDefault="004109E8">
      <w:r>
        <w:separator/>
      </w:r>
    </w:p>
  </w:endnote>
  <w:endnote w:type="continuationSeparator" w:id="0">
    <w:p w14:paraId="1CBB7FA9" w14:textId="77777777" w:rsidR="004109E8" w:rsidRDefault="0041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4839" w14:textId="77777777" w:rsidR="00BB5D3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9AE9" w14:textId="77777777" w:rsidR="00411D56" w:rsidRPr="00411D56" w:rsidRDefault="00000000" w:rsidP="00411D56">
    <w:pPr>
      <w:pStyle w:val="Footer"/>
      <w:ind w:left="-567"/>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675C" w14:textId="77777777" w:rsidR="00BB5D3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3FB5" w14:textId="77777777" w:rsidR="004109E8" w:rsidRDefault="004109E8">
      <w:r>
        <w:separator/>
      </w:r>
    </w:p>
  </w:footnote>
  <w:footnote w:type="continuationSeparator" w:id="0">
    <w:p w14:paraId="6BD43C4C" w14:textId="77777777" w:rsidR="004109E8" w:rsidRDefault="0041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3AF8" w14:textId="77777777" w:rsidR="00BB5D3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4073" w14:textId="77777777" w:rsidR="001A398E" w:rsidRPr="004A1047" w:rsidRDefault="00000000" w:rsidP="004A1047">
    <w:pPr>
      <w:pStyle w:val="Header"/>
      <w:jc w:val="center"/>
      <w:rPr>
        <w:rFonts w:ascii="Calibri" w:hAnsi="Calibr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C92B" w14:textId="77777777" w:rsidR="00BB5D3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D63"/>
    <w:multiLevelType w:val="hybridMultilevel"/>
    <w:tmpl w:val="7070DF92"/>
    <w:lvl w:ilvl="0" w:tplc="60EA84F4">
      <w:start w:val="1"/>
      <w:numFmt w:val="upperRoman"/>
      <w:pStyle w:val="Heading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B255D4"/>
    <w:multiLevelType w:val="hybridMultilevel"/>
    <w:tmpl w:val="630C4B72"/>
    <w:lvl w:ilvl="0" w:tplc="E5EA06DC">
      <w:start w:val="1"/>
      <w:numFmt w:val="bullet"/>
      <w:lvlText w:val=""/>
      <w:lvlJc w:val="left"/>
      <w:pPr>
        <w:ind w:left="928"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6C6C3D07"/>
    <w:multiLevelType w:val="multilevel"/>
    <w:tmpl w:val="EA2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1627C"/>
    <w:multiLevelType w:val="hybridMultilevel"/>
    <w:tmpl w:val="04660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125334">
    <w:abstractNumId w:val="0"/>
  </w:num>
  <w:num w:numId="2" w16cid:durableId="431127859">
    <w:abstractNumId w:val="1"/>
  </w:num>
  <w:num w:numId="3" w16cid:durableId="1513029724">
    <w:abstractNumId w:val="3"/>
  </w:num>
  <w:num w:numId="4" w16cid:durableId="1331443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AB"/>
    <w:rsid w:val="0000643B"/>
    <w:rsid w:val="00070924"/>
    <w:rsid w:val="000717F9"/>
    <w:rsid w:val="000A1A6B"/>
    <w:rsid w:val="000C4A92"/>
    <w:rsid w:val="000C72C4"/>
    <w:rsid w:val="000F1139"/>
    <w:rsid w:val="000F7745"/>
    <w:rsid w:val="00113027"/>
    <w:rsid w:val="001424E2"/>
    <w:rsid w:val="00164897"/>
    <w:rsid w:val="00175BE0"/>
    <w:rsid w:val="00212A19"/>
    <w:rsid w:val="00216665"/>
    <w:rsid w:val="002A317C"/>
    <w:rsid w:val="00350F56"/>
    <w:rsid w:val="00395A7F"/>
    <w:rsid w:val="003A7B52"/>
    <w:rsid w:val="003D0255"/>
    <w:rsid w:val="003E173E"/>
    <w:rsid w:val="004109E8"/>
    <w:rsid w:val="004D0B7E"/>
    <w:rsid w:val="004E7499"/>
    <w:rsid w:val="00581352"/>
    <w:rsid w:val="00581600"/>
    <w:rsid w:val="00695219"/>
    <w:rsid w:val="006955BC"/>
    <w:rsid w:val="006C3A21"/>
    <w:rsid w:val="00751674"/>
    <w:rsid w:val="00835B27"/>
    <w:rsid w:val="00853523"/>
    <w:rsid w:val="00972A0A"/>
    <w:rsid w:val="00984477"/>
    <w:rsid w:val="009B38BE"/>
    <w:rsid w:val="00AD32FD"/>
    <w:rsid w:val="00B0408C"/>
    <w:rsid w:val="00C56C5C"/>
    <w:rsid w:val="00C922BB"/>
    <w:rsid w:val="00CD73AB"/>
    <w:rsid w:val="00D076BA"/>
    <w:rsid w:val="00E048F2"/>
    <w:rsid w:val="00E15AD8"/>
    <w:rsid w:val="00EA3B67"/>
    <w:rsid w:val="00F324BA"/>
    <w:rsid w:val="00F455E3"/>
    <w:rsid w:val="00F94F27"/>
    <w:rsid w:val="00FE7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51D0"/>
  <w15:chartTrackingRefBased/>
  <w15:docId w15:val="{936AD7F9-3BBB-40AB-A62C-117E5930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AB"/>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CD73AB"/>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AB"/>
    <w:rPr>
      <w:rFonts w:ascii="Arial" w:eastAsia="Times New Roman" w:hAnsi="Arial" w:cs="Arial"/>
      <w:b/>
      <w:bCs/>
      <w:color w:val="C00000"/>
      <w:kern w:val="32"/>
      <w:sz w:val="24"/>
      <w:szCs w:val="32"/>
      <w:lang w:val="en-AU" w:eastAsia="tr-TR"/>
    </w:rPr>
  </w:style>
  <w:style w:type="paragraph" w:styleId="Header">
    <w:name w:val="header"/>
    <w:basedOn w:val="Normal"/>
    <w:link w:val="HeaderChar"/>
    <w:uiPriority w:val="99"/>
    <w:unhideWhenUsed/>
    <w:rsid w:val="00CD73AB"/>
    <w:pPr>
      <w:tabs>
        <w:tab w:val="center" w:pos="4320"/>
        <w:tab w:val="right" w:pos="8640"/>
      </w:tabs>
    </w:pPr>
  </w:style>
  <w:style w:type="character" w:customStyle="1" w:styleId="HeaderChar">
    <w:name w:val="Header Char"/>
    <w:basedOn w:val="DefaultParagraphFont"/>
    <w:link w:val="Header"/>
    <w:uiPriority w:val="99"/>
    <w:rsid w:val="00CD73AB"/>
    <w:rPr>
      <w:rFonts w:ascii="Cambria" w:eastAsia="MS Mincho" w:hAnsi="Cambria" w:cs="Times New Roman"/>
      <w:sz w:val="24"/>
      <w:szCs w:val="24"/>
      <w:lang w:val="en-US"/>
    </w:rPr>
  </w:style>
  <w:style w:type="paragraph" w:styleId="Footer">
    <w:name w:val="footer"/>
    <w:basedOn w:val="Normal"/>
    <w:link w:val="FooterChar"/>
    <w:uiPriority w:val="99"/>
    <w:unhideWhenUsed/>
    <w:rsid w:val="00CD73AB"/>
    <w:pPr>
      <w:tabs>
        <w:tab w:val="center" w:pos="4320"/>
        <w:tab w:val="right" w:pos="8640"/>
      </w:tabs>
    </w:pPr>
  </w:style>
  <w:style w:type="character" w:customStyle="1" w:styleId="FooterChar">
    <w:name w:val="Footer Char"/>
    <w:basedOn w:val="DefaultParagraphFont"/>
    <w:link w:val="Footer"/>
    <w:uiPriority w:val="99"/>
    <w:rsid w:val="00CD73AB"/>
    <w:rPr>
      <w:rFonts w:ascii="Cambria" w:eastAsia="MS Mincho" w:hAnsi="Cambria" w:cs="Times New Roman"/>
      <w:sz w:val="24"/>
      <w:szCs w:val="24"/>
      <w:lang w:val="en-US"/>
    </w:rPr>
  </w:style>
  <w:style w:type="character" w:styleId="Hyperlink">
    <w:name w:val="Hyperlink"/>
    <w:uiPriority w:val="99"/>
    <w:rsid w:val="00CD73AB"/>
    <w:rPr>
      <w:color w:val="0000FF"/>
      <w:u w:val="single"/>
    </w:rPr>
  </w:style>
  <w:style w:type="paragraph" w:styleId="ListParagraph">
    <w:name w:val="List Paragraph"/>
    <w:basedOn w:val="Normal"/>
    <w:uiPriority w:val="34"/>
    <w:qFormat/>
    <w:rsid w:val="00CD73AB"/>
    <w:pPr>
      <w:ind w:left="720"/>
    </w:pPr>
    <w:rPr>
      <w:rFonts w:ascii="Calibri" w:eastAsia="Calibri" w:hAnsi="Calibri"/>
      <w:sz w:val="22"/>
      <w:szCs w:val="22"/>
    </w:rPr>
  </w:style>
  <w:style w:type="paragraph" w:styleId="NormalWeb">
    <w:name w:val="Normal (Web)"/>
    <w:basedOn w:val="Normal"/>
    <w:uiPriority w:val="99"/>
    <w:unhideWhenUsed/>
    <w:rsid w:val="00CD73AB"/>
    <w:pPr>
      <w:spacing w:before="100" w:beforeAutospacing="1" w:after="100" w:afterAutospacing="1"/>
    </w:pPr>
    <w:rPr>
      <w:rFonts w:ascii="Times New Roman" w:eastAsia="Times New Roman" w:hAnsi="Times New Roman"/>
      <w:lang w:val="tr-TR" w:eastAsia="tr-TR"/>
    </w:rPr>
  </w:style>
  <w:style w:type="paragraph" w:styleId="TOCHeading">
    <w:name w:val="TOC Heading"/>
    <w:basedOn w:val="Heading1"/>
    <w:next w:val="Normal"/>
    <w:uiPriority w:val="39"/>
    <w:unhideWhenUsed/>
    <w:qFormat/>
    <w:rsid w:val="00CD73AB"/>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tr-TR"/>
    </w:rPr>
  </w:style>
  <w:style w:type="character" w:styleId="Strong">
    <w:name w:val="Strong"/>
    <w:basedOn w:val="DefaultParagraphFont"/>
    <w:uiPriority w:val="22"/>
    <w:qFormat/>
    <w:rsid w:val="00CD73AB"/>
    <w:rPr>
      <w:b/>
      <w:bCs/>
    </w:rPr>
  </w:style>
  <w:style w:type="paragraph" w:styleId="EndnoteText">
    <w:name w:val="endnote text"/>
    <w:basedOn w:val="Normal"/>
    <w:link w:val="EndnoteTextChar"/>
    <w:uiPriority w:val="99"/>
    <w:semiHidden/>
    <w:unhideWhenUsed/>
    <w:rsid w:val="00CD73AB"/>
    <w:pPr>
      <w:spacing w:after="200" w:line="276" w:lineRule="auto"/>
    </w:pPr>
    <w:rPr>
      <w:rFonts w:ascii="Calibri" w:eastAsia="Calibri" w:hAnsi="Calibri"/>
      <w:sz w:val="20"/>
      <w:szCs w:val="20"/>
      <w:lang w:val="tr-TR"/>
    </w:rPr>
  </w:style>
  <w:style w:type="character" w:customStyle="1" w:styleId="EndnoteTextChar">
    <w:name w:val="Endnote Text Char"/>
    <w:basedOn w:val="DefaultParagraphFont"/>
    <w:link w:val="EndnoteText"/>
    <w:uiPriority w:val="99"/>
    <w:semiHidden/>
    <w:rsid w:val="00CD73AB"/>
    <w:rPr>
      <w:rFonts w:ascii="Calibri" w:eastAsia="Calibri" w:hAnsi="Calibri" w:cs="Times New Roman"/>
      <w:sz w:val="20"/>
      <w:szCs w:val="20"/>
    </w:rPr>
  </w:style>
  <w:style w:type="character" w:styleId="CommentReference">
    <w:name w:val="annotation reference"/>
    <w:basedOn w:val="DefaultParagraphFont"/>
    <w:uiPriority w:val="99"/>
    <w:unhideWhenUsed/>
    <w:rsid w:val="00CD73AB"/>
    <w:rPr>
      <w:sz w:val="16"/>
      <w:szCs w:val="16"/>
    </w:rPr>
  </w:style>
  <w:style w:type="paragraph" w:styleId="CommentText">
    <w:name w:val="annotation text"/>
    <w:basedOn w:val="Normal"/>
    <w:link w:val="CommentTextChar"/>
    <w:uiPriority w:val="99"/>
    <w:unhideWhenUsed/>
    <w:rsid w:val="00CD73AB"/>
    <w:rPr>
      <w:sz w:val="20"/>
      <w:szCs w:val="20"/>
    </w:rPr>
  </w:style>
  <w:style w:type="character" w:customStyle="1" w:styleId="CommentTextChar">
    <w:name w:val="Comment Text Char"/>
    <w:basedOn w:val="DefaultParagraphFont"/>
    <w:link w:val="CommentText"/>
    <w:uiPriority w:val="99"/>
    <w:rsid w:val="00CD73AB"/>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A317C"/>
    <w:rPr>
      <w:b/>
      <w:bCs/>
    </w:rPr>
  </w:style>
  <w:style w:type="character" w:customStyle="1" w:styleId="CommentSubjectChar">
    <w:name w:val="Comment Subject Char"/>
    <w:basedOn w:val="CommentTextChar"/>
    <w:link w:val="CommentSubject"/>
    <w:uiPriority w:val="99"/>
    <w:semiHidden/>
    <w:rsid w:val="002A317C"/>
    <w:rPr>
      <w:rFonts w:ascii="Cambria" w:eastAsia="MS Mincho" w:hAnsi="Cambria" w:cs="Times New Roman"/>
      <w:b/>
      <w:bCs/>
      <w:sz w:val="20"/>
      <w:szCs w:val="20"/>
      <w:lang w:val="en-US"/>
    </w:rPr>
  </w:style>
  <w:style w:type="table" w:styleId="TableGrid">
    <w:name w:val="Table Grid"/>
    <w:basedOn w:val="TableNormal"/>
    <w:uiPriority w:val="39"/>
    <w:rsid w:val="00EA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B7E"/>
    <w:pPr>
      <w:spacing w:after="0" w:line="240" w:lineRule="auto"/>
    </w:pPr>
    <w:rPr>
      <w:rFonts w:ascii="Cambria" w:eastAsia="MS Mincho" w:hAnsi="Cambria" w:cs="Times New Roman"/>
      <w:sz w:val="24"/>
      <w:szCs w:val="24"/>
      <w:lang w:val="en-US"/>
    </w:rPr>
  </w:style>
  <w:style w:type="character" w:styleId="UnresolvedMention">
    <w:name w:val="Unresolved Mention"/>
    <w:basedOn w:val="DefaultParagraphFont"/>
    <w:uiPriority w:val="99"/>
    <w:semiHidden/>
    <w:unhideWhenUsed/>
    <w:rsid w:val="00751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SETUR</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Şahinkaya</dc:creator>
  <cp:keywords/>
  <dc:description/>
  <cp:lastModifiedBy>Miray Erdemir</cp:lastModifiedBy>
  <cp:revision>3</cp:revision>
  <dcterms:created xsi:type="dcterms:W3CDTF">2023-08-22T13:07:00Z</dcterms:created>
  <dcterms:modified xsi:type="dcterms:W3CDTF">2023-08-22T13:10:00Z</dcterms:modified>
</cp:coreProperties>
</file>